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7FB0" w14:textId="77777777" w:rsidR="001A225B" w:rsidRDefault="001A225B" w:rsidP="001A225B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42590FDA" w14:textId="2A3F2EEE" w:rsidR="001A225B" w:rsidRPr="00121C41" w:rsidRDefault="001A225B" w:rsidP="001A225B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lang w:val="de-AT"/>
        </w:rPr>
      </w:pPr>
      <w:r w:rsidRPr="00121C41">
        <w:rPr>
          <w:rFonts w:ascii="Arial" w:hAnsi="Arial" w:cs="Arial"/>
          <w:b/>
          <w:bCs/>
          <w:sz w:val="24"/>
        </w:rPr>
        <w:t>Tiroler Unternehmen SPIEGLTEC</w:t>
      </w:r>
      <w:r w:rsidR="00477393">
        <w:rPr>
          <w:rFonts w:ascii="Arial" w:hAnsi="Arial" w:cs="Arial"/>
          <w:b/>
          <w:bCs/>
          <w:sz w:val="24"/>
        </w:rPr>
        <w:t xml:space="preserve"> </w:t>
      </w:r>
      <w:r w:rsidR="007E5806">
        <w:rPr>
          <w:rFonts w:ascii="Arial" w:hAnsi="Arial" w:cs="Arial"/>
          <w:b/>
          <w:bCs/>
          <w:sz w:val="24"/>
        </w:rPr>
        <w:t xml:space="preserve">und </w:t>
      </w:r>
      <w:r w:rsidR="00BF4657">
        <w:rPr>
          <w:rFonts w:ascii="Arial" w:hAnsi="Arial" w:cs="Arial"/>
          <w:b/>
          <w:bCs/>
          <w:sz w:val="24"/>
        </w:rPr>
        <w:t>UNISON</w:t>
      </w:r>
      <w:r w:rsidRPr="00121C41">
        <w:rPr>
          <w:rFonts w:ascii="Arial" w:hAnsi="Arial" w:cs="Arial"/>
          <w:b/>
          <w:bCs/>
          <w:sz w:val="24"/>
        </w:rPr>
        <w:t xml:space="preserve">: Strategische </w:t>
      </w:r>
      <w:r w:rsidR="007E5806">
        <w:rPr>
          <w:rFonts w:ascii="Arial" w:hAnsi="Arial" w:cs="Arial"/>
          <w:b/>
          <w:bCs/>
          <w:sz w:val="24"/>
        </w:rPr>
        <w:t xml:space="preserve">Zusammenführung zur </w:t>
      </w:r>
      <w:r w:rsidRPr="00121C41">
        <w:rPr>
          <w:rFonts w:ascii="Arial" w:hAnsi="Arial" w:cs="Arial"/>
          <w:b/>
          <w:bCs/>
          <w:sz w:val="24"/>
        </w:rPr>
        <w:t>Expansion im europäischen Markt</w:t>
      </w:r>
    </w:p>
    <w:p w14:paraId="269667B7" w14:textId="77777777" w:rsidR="00565563" w:rsidRPr="001A225B" w:rsidRDefault="00565563" w:rsidP="001A225B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1A4831DD" w14:textId="066F045F" w:rsidR="00C93611" w:rsidRPr="001A225B" w:rsidRDefault="001A6A18" w:rsidP="001A225B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A225B">
        <w:rPr>
          <w:rFonts w:ascii="Arial" w:hAnsi="Arial" w:cs="Arial"/>
          <w:color w:val="000000" w:themeColor="text1"/>
          <w:sz w:val="20"/>
          <w:szCs w:val="20"/>
        </w:rPr>
        <w:t>Brixlegg</w:t>
      </w:r>
      <w:r w:rsidR="00A43EE5" w:rsidRPr="001A225B">
        <w:rPr>
          <w:rFonts w:ascii="Arial" w:hAnsi="Arial" w:cs="Arial"/>
          <w:color w:val="000000" w:themeColor="text1"/>
          <w:sz w:val="20"/>
          <w:szCs w:val="20"/>
        </w:rPr>
        <w:t xml:space="preserve"> und </w:t>
      </w:r>
      <w:r w:rsidR="00C93611" w:rsidRPr="001A225B">
        <w:rPr>
          <w:rFonts w:ascii="Arial" w:hAnsi="Arial" w:cs="Arial"/>
          <w:color w:val="000000" w:themeColor="text1"/>
          <w:sz w:val="20"/>
          <w:szCs w:val="20"/>
        </w:rPr>
        <w:t>Berlin</w:t>
      </w:r>
      <w:r w:rsidR="00A43EE5" w:rsidRPr="001A225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A225B">
        <w:rPr>
          <w:rFonts w:ascii="Arial" w:hAnsi="Arial" w:cs="Arial"/>
          <w:color w:val="000000" w:themeColor="text1"/>
          <w:sz w:val="20"/>
          <w:szCs w:val="20"/>
        </w:rPr>
        <w:t xml:space="preserve">im </w:t>
      </w:r>
      <w:r w:rsidR="00C93611" w:rsidRPr="001A225B">
        <w:rPr>
          <w:rFonts w:ascii="Arial" w:hAnsi="Arial" w:cs="Arial"/>
          <w:color w:val="000000" w:themeColor="text1"/>
          <w:sz w:val="20"/>
          <w:szCs w:val="20"/>
        </w:rPr>
        <w:t>Juni</w:t>
      </w:r>
      <w:r w:rsidR="007C7A89" w:rsidRPr="001A22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225B">
        <w:rPr>
          <w:rFonts w:ascii="Arial" w:hAnsi="Arial" w:cs="Arial"/>
          <w:color w:val="000000" w:themeColor="text1"/>
          <w:sz w:val="20"/>
          <w:szCs w:val="20"/>
        </w:rPr>
        <w:t>202</w:t>
      </w:r>
      <w:r w:rsidR="00C93611" w:rsidRPr="001A225B">
        <w:rPr>
          <w:rFonts w:ascii="Arial" w:hAnsi="Arial" w:cs="Arial"/>
          <w:color w:val="000000" w:themeColor="text1"/>
          <w:sz w:val="20"/>
          <w:szCs w:val="20"/>
        </w:rPr>
        <w:t>4</w:t>
      </w:r>
      <w:r w:rsidR="00EB135B" w:rsidRPr="001A225B">
        <w:rPr>
          <w:rFonts w:ascii="Arial" w:hAnsi="Arial" w:cs="Arial"/>
          <w:color w:val="000000" w:themeColor="text1"/>
          <w:sz w:val="20"/>
          <w:szCs w:val="20"/>
        </w:rPr>
        <w:t>_</w:t>
      </w:r>
      <w:r w:rsidR="00FB4323" w:rsidRPr="001A22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93611" w:rsidRPr="00A94D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Der in Tirol ansässige EPCMV-Anbieter SPIEGLTEC, ein führender Generalplaner für komplexe technische Anlagenbauprojekte in den Branchen </w:t>
      </w:r>
      <w:proofErr w:type="spellStart"/>
      <w:r w:rsidR="00C93611" w:rsidRPr="00A94DD2">
        <w:rPr>
          <w:rFonts w:ascii="Arial" w:hAnsi="Arial" w:cs="Arial"/>
          <w:b/>
          <w:bCs/>
          <w:color w:val="000000" w:themeColor="text1"/>
          <w:sz w:val="20"/>
          <w:szCs w:val="20"/>
        </w:rPr>
        <w:t>Pharma</w:t>
      </w:r>
      <w:proofErr w:type="spellEnd"/>
      <w:r w:rsidR="00C93611" w:rsidRPr="00A94DD2">
        <w:rPr>
          <w:rFonts w:ascii="Arial" w:hAnsi="Arial" w:cs="Arial"/>
          <w:b/>
          <w:bCs/>
          <w:color w:val="000000" w:themeColor="text1"/>
          <w:sz w:val="20"/>
          <w:szCs w:val="20"/>
        </w:rPr>
        <w:t>, Chemie und Life Science</w:t>
      </w:r>
      <w:r w:rsidR="004773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wächst weiter. </w:t>
      </w:r>
      <w:r w:rsidR="00E643C1">
        <w:rPr>
          <w:rFonts w:ascii="Arial" w:hAnsi="Arial" w:cs="Arial"/>
          <w:b/>
          <w:bCs/>
          <w:color w:val="000000" w:themeColor="text1"/>
          <w:sz w:val="20"/>
          <w:szCs w:val="20"/>
        </w:rPr>
        <w:t>Das Berliner Unternehmen UNISON</w:t>
      </w:r>
      <w:r w:rsidR="004773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643C1">
        <w:rPr>
          <w:rFonts w:ascii="Arial" w:hAnsi="Arial" w:cs="Arial"/>
          <w:b/>
          <w:bCs/>
          <w:color w:val="000000" w:themeColor="text1"/>
          <w:sz w:val="20"/>
          <w:szCs w:val="20"/>
        </w:rPr>
        <w:t>ist ab</w:t>
      </w:r>
      <w:r w:rsidR="00C93611" w:rsidRPr="00A94D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sofort </w:t>
      </w:r>
      <w:r w:rsidR="00E643C1">
        <w:rPr>
          <w:rFonts w:ascii="Arial" w:hAnsi="Arial" w:cs="Arial"/>
          <w:b/>
          <w:bCs/>
          <w:color w:val="000000" w:themeColor="text1"/>
          <w:sz w:val="20"/>
          <w:szCs w:val="20"/>
        </w:rPr>
        <w:t>Teil der SPIEGLTEC Gruppe</w:t>
      </w:r>
      <w:r w:rsidR="00C93611" w:rsidRPr="00A94D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C93611" w:rsidRPr="00A94DD2">
        <w:rPr>
          <w:rFonts w:ascii="Arial" w:hAnsi="Arial" w:cs="Arial"/>
          <w:b/>
          <w:bCs/>
          <w:sz w:val="20"/>
          <w:szCs w:val="20"/>
        </w:rPr>
        <w:t>Mit den gebündelten Kompetenzen wird</w:t>
      </w:r>
      <w:r w:rsidR="00C93611" w:rsidRPr="00A94D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die Positionierung im europäischen Markt weiter gestärkt und neue Wachstumschancen eröffnet.</w:t>
      </w:r>
    </w:p>
    <w:p w14:paraId="45D8AEB3" w14:textId="77777777" w:rsidR="00C93611" w:rsidRPr="001A225B" w:rsidRDefault="00C93611" w:rsidP="001A225B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9327BD7" w14:textId="54F76CB4" w:rsidR="00E13946" w:rsidRPr="001A225B" w:rsidRDefault="00BF4657" w:rsidP="001A225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UNISON</w:t>
      </w:r>
      <w:r w:rsidR="00E13946" w:rsidRPr="001A225B">
        <w:rPr>
          <w:rFonts w:ascii="Arial" w:hAnsi="Arial" w:cs="Arial"/>
          <w:sz w:val="20"/>
          <w:szCs w:val="20"/>
        </w:rPr>
        <w:t xml:space="preserve">, 1994 gegründet, teilt viele Gemeinsamkeiten mit SPIEGLTEC. Beide Unternehmen wurden als Planungsbüros gegründet und haben sich kontinuierlich weiterentwickelt. Die langjährige positive Zusammenarbeit und die </w:t>
      </w:r>
      <w:r>
        <w:rPr>
          <w:rFonts w:ascii="Arial" w:hAnsi="Arial" w:cs="Arial"/>
          <w:sz w:val="20"/>
          <w:szCs w:val="20"/>
        </w:rPr>
        <w:t>übereinstimmenden</w:t>
      </w:r>
      <w:r w:rsidRPr="001A225B">
        <w:rPr>
          <w:rFonts w:ascii="Arial" w:hAnsi="Arial" w:cs="Arial"/>
          <w:sz w:val="20"/>
          <w:szCs w:val="20"/>
        </w:rPr>
        <w:t xml:space="preserve"> </w:t>
      </w:r>
      <w:r w:rsidR="00E13946" w:rsidRPr="001A225B">
        <w:rPr>
          <w:rFonts w:ascii="Arial" w:hAnsi="Arial" w:cs="Arial"/>
          <w:sz w:val="20"/>
          <w:szCs w:val="20"/>
        </w:rPr>
        <w:t xml:space="preserve">Werte bilden eine </w:t>
      </w:r>
      <w:r w:rsidR="00A94DD2">
        <w:rPr>
          <w:rFonts w:ascii="Arial" w:hAnsi="Arial" w:cs="Arial"/>
          <w:sz w:val="20"/>
          <w:szCs w:val="20"/>
        </w:rPr>
        <w:t>gute Ausgangslage</w:t>
      </w:r>
      <w:r w:rsidR="00E13946" w:rsidRPr="001A225B">
        <w:rPr>
          <w:rFonts w:ascii="Arial" w:hAnsi="Arial" w:cs="Arial"/>
          <w:sz w:val="20"/>
          <w:szCs w:val="20"/>
        </w:rPr>
        <w:t xml:space="preserve"> für die </w:t>
      </w:r>
      <w:r>
        <w:rPr>
          <w:rFonts w:ascii="Arial" w:hAnsi="Arial" w:cs="Arial"/>
          <w:sz w:val="20"/>
          <w:szCs w:val="20"/>
        </w:rPr>
        <w:t xml:space="preserve">gemeinsame Zukunft: </w:t>
      </w:r>
      <w:r w:rsidR="00E13946" w:rsidRPr="001A225B">
        <w:rPr>
          <w:rFonts w:ascii="Arial" w:hAnsi="Arial" w:cs="Arial"/>
          <w:sz w:val="20"/>
          <w:szCs w:val="20"/>
        </w:rPr>
        <w:t>Kundennähe, Verbindlichkeit, Innovation</w:t>
      </w:r>
      <w:r w:rsidR="00796791">
        <w:rPr>
          <w:rFonts w:ascii="Arial" w:hAnsi="Arial" w:cs="Arial"/>
          <w:sz w:val="20"/>
          <w:szCs w:val="20"/>
        </w:rPr>
        <w:t>,</w:t>
      </w:r>
      <w:r w:rsidR="00E13946" w:rsidRPr="001A225B">
        <w:rPr>
          <w:rFonts w:ascii="Arial" w:hAnsi="Arial" w:cs="Arial"/>
          <w:sz w:val="20"/>
          <w:szCs w:val="20"/>
        </w:rPr>
        <w:t xml:space="preserve"> Qualitätssicherung und Kostenkontrolle verbinden die eigentümergeführten Engineering-Anbieter</w:t>
      </w:r>
      <w:r w:rsidR="00C96D81" w:rsidRPr="001A225B">
        <w:rPr>
          <w:rFonts w:ascii="Arial" w:hAnsi="Arial" w:cs="Arial"/>
          <w:sz w:val="20"/>
          <w:szCs w:val="20"/>
        </w:rPr>
        <w:t>, die sich</w:t>
      </w:r>
      <w:r w:rsidR="00A94DD2">
        <w:rPr>
          <w:rFonts w:ascii="Arial" w:hAnsi="Arial" w:cs="Arial"/>
          <w:sz w:val="20"/>
          <w:szCs w:val="20"/>
        </w:rPr>
        <w:t xml:space="preserve"> zudem</w:t>
      </w:r>
      <w:r w:rsidR="00C96D81" w:rsidRPr="001A225B">
        <w:rPr>
          <w:rFonts w:ascii="Arial" w:hAnsi="Arial" w:cs="Arial"/>
          <w:sz w:val="20"/>
          <w:szCs w:val="20"/>
        </w:rPr>
        <w:t xml:space="preserve"> beide durch eine schlanke Unternehmensstruktur mit flach gehaltenen Hierarchien auszeichnen.</w:t>
      </w:r>
    </w:p>
    <w:p w14:paraId="5A848E7E" w14:textId="77777777" w:rsidR="00C96D81" w:rsidRPr="001A225B" w:rsidRDefault="00C96D81" w:rsidP="001A225B">
      <w:pPr>
        <w:spacing w:line="360" w:lineRule="auto"/>
        <w:rPr>
          <w:rFonts w:ascii="Arial" w:hAnsi="Arial" w:cs="Arial"/>
          <w:sz w:val="20"/>
          <w:szCs w:val="20"/>
        </w:rPr>
      </w:pPr>
    </w:p>
    <w:p w14:paraId="690EECBE" w14:textId="33121992" w:rsidR="0079310E" w:rsidRPr="001A225B" w:rsidRDefault="00C96D81" w:rsidP="00A94DD2">
      <w:pPr>
        <w:spacing w:line="360" w:lineRule="auto"/>
        <w:rPr>
          <w:rStyle w:val="normaltextrun"/>
          <w:rFonts w:ascii="Arial" w:eastAsiaTheme="majorEastAsia" w:hAnsi="Arial" w:cs="Arial"/>
          <w:sz w:val="20"/>
          <w:szCs w:val="20"/>
        </w:rPr>
      </w:pPr>
      <w:r w:rsidRPr="001A225B">
        <w:rPr>
          <w:rFonts w:ascii="Arial" w:hAnsi="Arial" w:cs="Arial"/>
          <w:sz w:val="20"/>
          <w:szCs w:val="20"/>
        </w:rPr>
        <w:t>SPIEGLTEC</w:t>
      </w:r>
      <w:r w:rsidR="00A94DD2">
        <w:rPr>
          <w:rFonts w:ascii="Arial" w:hAnsi="Arial" w:cs="Arial"/>
          <w:sz w:val="20"/>
          <w:szCs w:val="20"/>
        </w:rPr>
        <w:t xml:space="preserve"> hat sich in den 26 Jahren seines Bestehens</w:t>
      </w:r>
      <w:r w:rsidRPr="001A225B">
        <w:rPr>
          <w:rFonts w:ascii="Arial" w:hAnsi="Arial" w:cs="Arial"/>
          <w:sz w:val="20"/>
          <w:szCs w:val="20"/>
        </w:rPr>
        <w:t xml:space="preserve"> im deutschsprachigen Raum als zuverlässiger </w:t>
      </w:r>
      <w:r w:rsidR="00A94DD2">
        <w:rPr>
          <w:rFonts w:ascii="Arial" w:hAnsi="Arial" w:cs="Arial"/>
          <w:sz w:val="20"/>
          <w:szCs w:val="20"/>
        </w:rPr>
        <w:t xml:space="preserve">und innovativer </w:t>
      </w:r>
      <w:r w:rsidRPr="001A225B">
        <w:rPr>
          <w:rFonts w:ascii="Arial" w:hAnsi="Arial" w:cs="Arial"/>
          <w:sz w:val="20"/>
          <w:szCs w:val="20"/>
        </w:rPr>
        <w:t xml:space="preserve">Generalplaner für komplexe technische Anlagenbauprojekte in den Branchen </w:t>
      </w:r>
      <w:proofErr w:type="spellStart"/>
      <w:r w:rsidRPr="001A225B">
        <w:rPr>
          <w:rFonts w:ascii="Arial" w:hAnsi="Arial" w:cs="Arial"/>
          <w:sz w:val="20"/>
          <w:szCs w:val="20"/>
        </w:rPr>
        <w:t>Pharma</w:t>
      </w:r>
      <w:proofErr w:type="spellEnd"/>
      <w:r w:rsidRPr="001A225B">
        <w:rPr>
          <w:rFonts w:ascii="Arial" w:hAnsi="Arial" w:cs="Arial"/>
          <w:sz w:val="20"/>
          <w:szCs w:val="20"/>
        </w:rPr>
        <w:t xml:space="preserve">, Chemie, Life Science sowie im Bereich nachhaltiger Energieerzeugung etabliert. Das Team aus multidisziplinären Expert*innen deckt sämtliche Projektphasen und Aufgaben aus EPCMV-Verträgen (Engineering, </w:t>
      </w:r>
      <w:proofErr w:type="spellStart"/>
      <w:r w:rsidRPr="001A225B">
        <w:rPr>
          <w:rFonts w:ascii="Arial" w:hAnsi="Arial" w:cs="Arial"/>
          <w:sz w:val="20"/>
          <w:szCs w:val="20"/>
        </w:rPr>
        <w:t>Procurement</w:t>
      </w:r>
      <w:proofErr w:type="spellEnd"/>
      <w:r w:rsidRPr="001A225B">
        <w:rPr>
          <w:rFonts w:ascii="Arial" w:hAnsi="Arial" w:cs="Arial"/>
          <w:sz w:val="20"/>
          <w:szCs w:val="20"/>
        </w:rPr>
        <w:t xml:space="preserve">, Construction Management, and Validation) ab. </w:t>
      </w:r>
      <w:r w:rsidR="0079310E" w:rsidRPr="001A225B">
        <w:rPr>
          <w:rFonts w:ascii="Arial" w:hAnsi="Arial" w:cs="Arial"/>
          <w:color w:val="000000" w:themeColor="text1"/>
          <w:sz w:val="20"/>
          <w:szCs w:val="20"/>
        </w:rPr>
        <w:t>Christian Peintner, Geschäftsführer von SPIEGLTEC</w:t>
      </w:r>
      <w:r w:rsidR="00CC43FA" w:rsidRPr="001A225B">
        <w:rPr>
          <w:rFonts w:ascii="Arial" w:hAnsi="Arial" w:cs="Arial"/>
          <w:sz w:val="20"/>
          <w:szCs w:val="20"/>
        </w:rPr>
        <w:t xml:space="preserve">: „Unser Erfolg als </w:t>
      </w:r>
      <w:r w:rsidRPr="001A225B">
        <w:rPr>
          <w:rFonts w:ascii="Arial" w:hAnsi="Arial" w:cs="Arial"/>
          <w:sz w:val="20"/>
          <w:szCs w:val="20"/>
        </w:rPr>
        <w:t xml:space="preserve">SPIEGLTEC basiert auf dem Know-how und Engagement </w:t>
      </w:r>
      <w:r w:rsidR="00CC43FA" w:rsidRPr="001A225B">
        <w:rPr>
          <w:rFonts w:ascii="Arial" w:hAnsi="Arial" w:cs="Arial"/>
          <w:sz w:val="20"/>
          <w:szCs w:val="20"/>
        </w:rPr>
        <w:t>unseres Teams</w:t>
      </w:r>
      <w:r w:rsidRPr="001A225B">
        <w:rPr>
          <w:rFonts w:ascii="Arial" w:hAnsi="Arial" w:cs="Arial"/>
          <w:sz w:val="20"/>
          <w:szCs w:val="20"/>
        </w:rPr>
        <w:t xml:space="preserve"> sowie einem gut etablierten Partnernetzwerk. </w:t>
      </w:r>
      <w:r w:rsidR="0079310E" w:rsidRPr="001A225B">
        <w:rPr>
          <w:rFonts w:ascii="Arial" w:hAnsi="Arial" w:cs="Arial"/>
          <w:sz w:val="20"/>
          <w:szCs w:val="20"/>
        </w:rPr>
        <w:t xml:space="preserve">Die Erweiterung mit den </w:t>
      </w:r>
      <w:r w:rsidR="00CC43FA" w:rsidRPr="001A225B">
        <w:rPr>
          <w:rFonts w:ascii="Arial" w:hAnsi="Arial" w:cs="Arial"/>
          <w:sz w:val="20"/>
          <w:szCs w:val="20"/>
        </w:rPr>
        <w:t xml:space="preserve">Expert*innen von </w:t>
      </w:r>
      <w:r w:rsidR="00BF4657">
        <w:rPr>
          <w:rFonts w:ascii="Arial" w:hAnsi="Arial" w:cs="Arial"/>
          <w:sz w:val="20"/>
          <w:szCs w:val="20"/>
        </w:rPr>
        <w:t>UNISON</w:t>
      </w:r>
      <w:r w:rsidR="00BF4657" w:rsidRPr="001A225B">
        <w:rPr>
          <w:rFonts w:ascii="Arial" w:hAnsi="Arial" w:cs="Arial"/>
          <w:sz w:val="20"/>
          <w:szCs w:val="20"/>
        </w:rPr>
        <w:t xml:space="preserve"> </w:t>
      </w:r>
      <w:r w:rsidR="00CC43FA" w:rsidRPr="001A225B">
        <w:rPr>
          <w:rFonts w:ascii="Arial" w:hAnsi="Arial" w:cs="Arial"/>
          <w:sz w:val="20"/>
          <w:szCs w:val="20"/>
        </w:rPr>
        <w:t>mit ihrer betrieblichen Effizienz und fachlichen Kompetenz</w:t>
      </w:r>
      <w:r w:rsidR="0079310E" w:rsidRPr="001A225B">
        <w:rPr>
          <w:rFonts w:ascii="Arial" w:hAnsi="Arial" w:cs="Arial"/>
          <w:sz w:val="20"/>
          <w:szCs w:val="20"/>
        </w:rPr>
        <w:t xml:space="preserve"> bildet die perfekte Basis für eine gemeinsame nachhaltige </w:t>
      </w:r>
      <w:r w:rsidR="0079310E" w:rsidRPr="001A225B">
        <w:rPr>
          <w:rStyle w:val="normaltextrun"/>
          <w:rFonts w:ascii="Arial" w:eastAsiaTheme="majorEastAsia" w:hAnsi="Arial" w:cs="Arial"/>
          <w:sz w:val="20"/>
          <w:szCs w:val="20"/>
        </w:rPr>
        <w:t>Wachstumsstrategie.“</w:t>
      </w:r>
    </w:p>
    <w:p w14:paraId="1F39A2EA" w14:textId="77777777" w:rsidR="0079310E" w:rsidRPr="001A225B" w:rsidRDefault="0079310E" w:rsidP="001A225B">
      <w:pPr>
        <w:spacing w:line="360" w:lineRule="auto"/>
        <w:rPr>
          <w:rFonts w:ascii="Arial" w:hAnsi="Arial" w:cs="Arial"/>
          <w:sz w:val="20"/>
          <w:szCs w:val="20"/>
        </w:rPr>
      </w:pPr>
    </w:p>
    <w:p w14:paraId="78C1492B" w14:textId="62400617" w:rsidR="0079310E" w:rsidRPr="001A225B" w:rsidRDefault="00796791" w:rsidP="001A225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Zuge </w:t>
      </w:r>
      <w:r w:rsidR="00E643C1">
        <w:rPr>
          <w:rFonts w:ascii="Arial" w:hAnsi="Arial" w:cs="Arial"/>
          <w:sz w:val="20"/>
          <w:szCs w:val="20"/>
        </w:rPr>
        <w:t xml:space="preserve">des Zusammenschlusses </w:t>
      </w:r>
      <w:r>
        <w:rPr>
          <w:rFonts w:ascii="Arial" w:hAnsi="Arial" w:cs="Arial"/>
          <w:sz w:val="20"/>
          <w:szCs w:val="20"/>
        </w:rPr>
        <w:t xml:space="preserve">werden allen Mitarbeiter*innen </w:t>
      </w:r>
      <w:r w:rsidR="00477393" w:rsidRPr="001A225B">
        <w:rPr>
          <w:rFonts w:ascii="Arial" w:hAnsi="Arial" w:cs="Arial"/>
          <w:sz w:val="20"/>
          <w:szCs w:val="20"/>
        </w:rPr>
        <w:t xml:space="preserve">von </w:t>
      </w:r>
      <w:r w:rsidR="00477393">
        <w:rPr>
          <w:rFonts w:ascii="Arial" w:hAnsi="Arial" w:cs="Arial"/>
          <w:sz w:val="20"/>
          <w:szCs w:val="20"/>
        </w:rPr>
        <w:t>UNISON</w:t>
      </w:r>
      <w:r w:rsidR="00477393" w:rsidRPr="001A225B">
        <w:rPr>
          <w:rFonts w:ascii="Arial" w:hAnsi="Arial" w:cs="Arial"/>
          <w:sz w:val="20"/>
          <w:szCs w:val="20"/>
        </w:rPr>
        <w:t xml:space="preserve"> </w:t>
      </w:r>
      <w:r w:rsidR="0079310E" w:rsidRPr="001A225B">
        <w:rPr>
          <w:rFonts w:ascii="Arial" w:hAnsi="Arial" w:cs="Arial"/>
          <w:sz w:val="20"/>
          <w:szCs w:val="20"/>
        </w:rPr>
        <w:t xml:space="preserve">Positionen innerhalb der SPIEGLTEC Gruppe angeboten, die ihren Erfahrungen, Interessen und Fähigkeiten entsprechen. </w:t>
      </w:r>
      <w:r w:rsidR="00477393">
        <w:rPr>
          <w:rFonts w:ascii="Arial" w:hAnsi="Arial" w:cs="Arial"/>
          <w:sz w:val="20"/>
          <w:szCs w:val="20"/>
        </w:rPr>
        <w:t xml:space="preserve">UNISON </w:t>
      </w:r>
      <w:r w:rsidR="001A225B" w:rsidRPr="001A225B">
        <w:rPr>
          <w:rFonts w:ascii="Arial" w:hAnsi="Arial" w:cs="Arial"/>
          <w:sz w:val="20"/>
          <w:szCs w:val="20"/>
        </w:rPr>
        <w:t>Geschäftsführer Manfred Wagner: „</w:t>
      </w:r>
      <w:r w:rsidR="0079310E" w:rsidRPr="001A225B">
        <w:rPr>
          <w:rFonts w:ascii="Arial" w:hAnsi="Arial" w:cs="Arial"/>
          <w:sz w:val="20"/>
          <w:szCs w:val="20"/>
        </w:rPr>
        <w:t>Dies eröffnet nicht nur spannende neue Möglichkeiten, sondern bietet auch mittel- und langfristige Perspektiven.</w:t>
      </w:r>
      <w:r w:rsidR="001A225B" w:rsidRPr="001A225B">
        <w:rPr>
          <w:rFonts w:ascii="Arial" w:hAnsi="Arial" w:cs="Arial"/>
          <w:sz w:val="20"/>
          <w:szCs w:val="20"/>
        </w:rPr>
        <w:t xml:space="preserve"> </w:t>
      </w:r>
      <w:r w:rsidR="0079310E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Wir sind der Ansicht, dass </w:t>
      </w:r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sich unsere </w:t>
      </w:r>
      <w:r w:rsidR="00E643C1">
        <w:rPr>
          <w:rStyle w:val="normaltextrun"/>
          <w:rFonts w:ascii="Arial" w:eastAsiaTheme="majorEastAsia" w:hAnsi="Arial" w:cs="Arial"/>
          <w:sz w:val="20"/>
          <w:szCs w:val="20"/>
        </w:rPr>
        <w:t>Unternehmen ausgezeichnet</w:t>
      </w:r>
      <w:r w:rsidR="0079310E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 ergänzen und </w:t>
      </w:r>
      <w:r w:rsidR="007E5806">
        <w:rPr>
          <w:rStyle w:val="normaltextrun"/>
          <w:rFonts w:ascii="Arial" w:eastAsiaTheme="majorEastAsia" w:hAnsi="Arial" w:cs="Arial"/>
          <w:sz w:val="20"/>
          <w:szCs w:val="20"/>
        </w:rPr>
        <w:t xml:space="preserve">wir so </w:t>
      </w:r>
      <w:proofErr w:type="spellStart"/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A94DD2">
        <w:rPr>
          <w:rStyle w:val="normaltextrun"/>
          <w:rFonts w:ascii="Arial" w:eastAsiaTheme="majorEastAsia" w:hAnsi="Arial" w:cs="Arial"/>
          <w:sz w:val="20"/>
          <w:szCs w:val="20"/>
        </w:rPr>
        <w:t>o</w:t>
      </w:r>
      <w:proofErr w:type="spellEnd"/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79310E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gemeinsam </w:t>
      </w:r>
      <w:r w:rsidR="007E5806">
        <w:rPr>
          <w:rStyle w:val="normaltextrun"/>
          <w:rFonts w:ascii="Arial" w:eastAsiaTheme="majorEastAsia" w:hAnsi="Arial" w:cs="Arial"/>
          <w:sz w:val="20"/>
          <w:szCs w:val="20"/>
        </w:rPr>
        <w:t xml:space="preserve">die Weichen für eine </w:t>
      </w:r>
      <w:r w:rsidR="0079310E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positive Entwicklung der SPIEGLTEC Gruppe in ganz Europa </w:t>
      </w:r>
      <w:r w:rsidR="007E5806">
        <w:rPr>
          <w:rStyle w:val="normaltextrun"/>
          <w:rFonts w:ascii="Arial" w:eastAsiaTheme="majorEastAsia" w:hAnsi="Arial" w:cs="Arial"/>
          <w:sz w:val="20"/>
          <w:szCs w:val="20"/>
        </w:rPr>
        <w:t>stellen</w:t>
      </w:r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>.“</w:t>
      </w:r>
    </w:p>
    <w:p w14:paraId="782684CB" w14:textId="77777777" w:rsidR="0079310E" w:rsidRPr="001A225B" w:rsidRDefault="0079310E" w:rsidP="001A225B">
      <w:pPr>
        <w:spacing w:line="360" w:lineRule="auto"/>
        <w:rPr>
          <w:rFonts w:ascii="Arial" w:hAnsi="Arial" w:cs="Arial"/>
          <w:sz w:val="20"/>
          <w:szCs w:val="20"/>
        </w:rPr>
      </w:pPr>
    </w:p>
    <w:p w14:paraId="0A3867F5" w14:textId="796B8E35" w:rsidR="0079310E" w:rsidRPr="001A225B" w:rsidRDefault="0079310E" w:rsidP="001A225B">
      <w:pPr>
        <w:spacing w:line="360" w:lineRule="auto"/>
        <w:rPr>
          <w:rFonts w:ascii="Arial" w:hAnsi="Arial" w:cs="Arial"/>
          <w:sz w:val="20"/>
          <w:szCs w:val="20"/>
        </w:rPr>
      </w:pPr>
      <w:r w:rsidRPr="001A225B">
        <w:rPr>
          <w:rFonts w:ascii="Arial" w:hAnsi="Arial" w:cs="Arial"/>
          <w:sz w:val="20"/>
          <w:szCs w:val="20"/>
        </w:rPr>
        <w:lastRenderedPageBreak/>
        <w:t xml:space="preserve">Erklärtes Ziel ist die optimale Betreuung bestehender als auch </w:t>
      </w:r>
      <w:r w:rsidR="00A94DD2">
        <w:rPr>
          <w:rFonts w:ascii="Arial" w:hAnsi="Arial" w:cs="Arial"/>
          <w:sz w:val="20"/>
          <w:szCs w:val="20"/>
        </w:rPr>
        <w:t>zukünftiger</w:t>
      </w:r>
      <w:r w:rsidRPr="001A225B">
        <w:rPr>
          <w:rFonts w:ascii="Arial" w:hAnsi="Arial" w:cs="Arial"/>
          <w:sz w:val="20"/>
          <w:szCs w:val="20"/>
        </w:rPr>
        <w:t xml:space="preserve"> Kund</w:t>
      </w:r>
      <w:r w:rsidR="00796791">
        <w:rPr>
          <w:rFonts w:ascii="Arial" w:hAnsi="Arial" w:cs="Arial"/>
          <w:sz w:val="20"/>
          <w:szCs w:val="20"/>
        </w:rPr>
        <w:t>*innen</w:t>
      </w:r>
      <w:r w:rsidRPr="001A225B">
        <w:rPr>
          <w:rFonts w:ascii="Arial" w:hAnsi="Arial" w:cs="Arial"/>
          <w:sz w:val="20"/>
          <w:szCs w:val="20"/>
        </w:rPr>
        <w:t xml:space="preserve"> sowie neue Branchen zu erschließen, das Leistungs</w:t>
      </w:r>
      <w:r w:rsidR="00A94DD2">
        <w:rPr>
          <w:rFonts w:ascii="Arial" w:hAnsi="Arial" w:cs="Arial"/>
          <w:sz w:val="20"/>
          <w:szCs w:val="20"/>
        </w:rPr>
        <w:t xml:space="preserve">spektrum </w:t>
      </w:r>
      <w:r w:rsidRPr="001A225B">
        <w:rPr>
          <w:rFonts w:ascii="Arial" w:hAnsi="Arial" w:cs="Arial"/>
          <w:sz w:val="20"/>
          <w:szCs w:val="20"/>
        </w:rPr>
        <w:t>auszubauen und die Synergien beider Unternehmen vollständig zu nutzen.</w:t>
      </w:r>
      <w:r w:rsidR="001A225B">
        <w:rPr>
          <w:rFonts w:ascii="Arial" w:hAnsi="Arial" w:cs="Arial"/>
          <w:sz w:val="20"/>
          <w:szCs w:val="20"/>
        </w:rPr>
        <w:t xml:space="preserve"> </w:t>
      </w:r>
      <w:r w:rsidRPr="001A225B">
        <w:rPr>
          <w:rFonts w:ascii="Arial" w:hAnsi="Arial" w:cs="Arial"/>
          <w:sz w:val="20"/>
          <w:szCs w:val="20"/>
        </w:rPr>
        <w:t xml:space="preserve">Durch die </w:t>
      </w:r>
      <w:r w:rsidR="00477393">
        <w:rPr>
          <w:rFonts w:ascii="Arial" w:hAnsi="Arial" w:cs="Arial"/>
          <w:sz w:val="20"/>
          <w:szCs w:val="20"/>
        </w:rPr>
        <w:t xml:space="preserve">Verbindung von </w:t>
      </w:r>
      <w:r w:rsidRPr="001A225B">
        <w:rPr>
          <w:rFonts w:ascii="Arial" w:hAnsi="Arial" w:cs="Arial"/>
          <w:sz w:val="20"/>
          <w:szCs w:val="20"/>
        </w:rPr>
        <w:t xml:space="preserve">SPIEGLTEC </w:t>
      </w:r>
      <w:r w:rsidR="00477393">
        <w:rPr>
          <w:rFonts w:ascii="Arial" w:hAnsi="Arial" w:cs="Arial"/>
          <w:sz w:val="20"/>
          <w:szCs w:val="20"/>
        </w:rPr>
        <w:t xml:space="preserve">und UNISON stärkt die Gruppe ihre </w:t>
      </w:r>
      <w:r w:rsidRPr="001A225B">
        <w:rPr>
          <w:rFonts w:ascii="Arial" w:hAnsi="Arial" w:cs="Arial"/>
          <w:sz w:val="20"/>
          <w:szCs w:val="20"/>
        </w:rPr>
        <w:t xml:space="preserve">Position als </w:t>
      </w:r>
      <w:r w:rsidR="00796791">
        <w:rPr>
          <w:rFonts w:ascii="Arial" w:hAnsi="Arial" w:cs="Arial"/>
          <w:sz w:val="20"/>
          <w:szCs w:val="20"/>
        </w:rPr>
        <w:t xml:space="preserve">einer der </w:t>
      </w:r>
      <w:r w:rsidRPr="001A225B">
        <w:rPr>
          <w:rFonts w:ascii="Arial" w:hAnsi="Arial" w:cs="Arial"/>
          <w:sz w:val="20"/>
          <w:szCs w:val="20"/>
        </w:rPr>
        <w:t>führende</w:t>
      </w:r>
      <w:r w:rsidR="00796791">
        <w:rPr>
          <w:rFonts w:ascii="Arial" w:hAnsi="Arial" w:cs="Arial"/>
          <w:sz w:val="20"/>
          <w:szCs w:val="20"/>
        </w:rPr>
        <w:t>n</w:t>
      </w:r>
      <w:r w:rsidRPr="001A225B">
        <w:rPr>
          <w:rFonts w:ascii="Arial" w:hAnsi="Arial" w:cs="Arial"/>
          <w:sz w:val="20"/>
          <w:szCs w:val="20"/>
        </w:rPr>
        <w:t xml:space="preserve"> Generalplaner im europäischen Markt und schafft die Grundlage für eine erfolgreiche und nachhaltige Zukunft.</w:t>
      </w:r>
    </w:p>
    <w:p w14:paraId="4A35F743" w14:textId="7B5BE11C" w:rsidR="0079310E" w:rsidRPr="001A225B" w:rsidRDefault="0079310E" w:rsidP="001A225B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7F7A3D" w14:textId="77777777" w:rsidR="001553E4" w:rsidRPr="001A225B" w:rsidRDefault="001553E4" w:rsidP="001A225B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3A8C6A6B" w14:textId="3068E10D" w:rsidR="00811710" w:rsidRPr="001A225B" w:rsidRDefault="00F01716" w:rsidP="00A94DD2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1A225B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Über SPIEGLTEC</w:t>
      </w:r>
      <w:r w:rsidR="00A94DD2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br/>
      </w:r>
      <w:proofErr w:type="spellStart"/>
      <w:r w:rsidR="00811710" w:rsidRPr="001A225B">
        <w:rPr>
          <w:rFonts w:ascii="Arial" w:hAnsi="Arial" w:cs="Arial"/>
          <w:color w:val="000000" w:themeColor="text1"/>
          <w:sz w:val="20"/>
          <w:szCs w:val="20"/>
          <w:lang w:val="de-AT"/>
        </w:rPr>
        <w:t>SPIEGLTEC</w:t>
      </w:r>
      <w:proofErr w:type="spellEnd"/>
      <w:r w:rsidR="00811710" w:rsidRPr="001A225B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setzt seit über 25 Jahren als Generalplaner komplexe technische Anlagenbauprojekte in den Branchen </w:t>
      </w:r>
      <w:proofErr w:type="spellStart"/>
      <w:r w:rsidR="00811710" w:rsidRPr="001A225B">
        <w:rPr>
          <w:rFonts w:ascii="Arial" w:hAnsi="Arial" w:cs="Arial"/>
          <w:color w:val="000000" w:themeColor="text1"/>
          <w:sz w:val="20"/>
          <w:szCs w:val="20"/>
          <w:lang w:val="de-AT"/>
        </w:rPr>
        <w:t>Pharma</w:t>
      </w:r>
      <w:proofErr w:type="spellEnd"/>
      <w:r w:rsidR="00811710" w:rsidRPr="001A225B">
        <w:rPr>
          <w:rFonts w:ascii="Arial" w:hAnsi="Arial" w:cs="Arial"/>
          <w:color w:val="000000" w:themeColor="text1"/>
          <w:sz w:val="20"/>
          <w:szCs w:val="20"/>
          <w:lang w:val="de-AT"/>
        </w:rPr>
        <w:t>, Chemie und Life Science sowie bei der Erzeugung nachhaltiger Energie im deutschsprachigen Raum um. Das flach organisierte Team aus multidisziplinären Expert*innen deckt sämtliche Projektphasen und Aufgaben aus EPCMV-Verträgen ab, darunter die Planung, Beschaffung, Bauleitung und Validierung von Anlagen. Der Erfolg des eigentümergeführten Tiroler Unternehmens beruht maßgeblich auf dem Know-how und Engagement seiner 300 Mitarbeiter*innen sowie einem gut etablierten Partnernetzwerk. Von insgesamt 9 Standorten aus agiert SPIEGLTEC stets in Kundennähe und als Teil eines starken Netzwerks in Europa.</w:t>
      </w:r>
    </w:p>
    <w:p w14:paraId="7EF0D54D" w14:textId="77777777" w:rsidR="00772178" w:rsidRPr="001A225B" w:rsidRDefault="00772178" w:rsidP="001A225B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56EE471A" w14:textId="77777777" w:rsidR="00727BF9" w:rsidRPr="001A225B" w:rsidRDefault="00727BF9" w:rsidP="001A225B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2DE2B01C" w14:textId="2770B921" w:rsidR="001A225B" w:rsidRPr="001A225B" w:rsidRDefault="00727BF9" w:rsidP="00A94DD2">
      <w:pPr>
        <w:spacing w:line="360" w:lineRule="auto"/>
        <w:rPr>
          <w:rStyle w:val="eop"/>
          <w:rFonts w:ascii="Arial" w:hAnsi="Arial" w:cs="Arial"/>
          <w:sz w:val="20"/>
          <w:szCs w:val="20"/>
        </w:rPr>
      </w:pPr>
      <w:r w:rsidRPr="001A225B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 xml:space="preserve">Über </w:t>
      </w:r>
      <w:r w:rsidR="00811710" w:rsidRPr="001A225B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UNISON</w:t>
      </w:r>
      <w:r w:rsidR="00A94DD2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br/>
      </w:r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UNISON bietet seit </w:t>
      </w:r>
      <w:r w:rsidR="00A94DD2">
        <w:rPr>
          <w:rStyle w:val="normaltextrun"/>
          <w:rFonts w:ascii="Arial" w:eastAsiaTheme="majorEastAsia" w:hAnsi="Arial" w:cs="Arial"/>
          <w:sz w:val="20"/>
          <w:szCs w:val="20"/>
        </w:rPr>
        <w:t>1994</w:t>
      </w:r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 umfassende Engineering-Services. Die Expertise erstreckt sich über die Geschäftsbereiche </w:t>
      </w:r>
      <w:r w:rsidR="001A225B" w:rsidRPr="001A225B">
        <w:rPr>
          <w:rStyle w:val="normaltextrun"/>
          <w:rFonts w:ascii="Arial" w:eastAsiaTheme="majorEastAsia" w:hAnsi="Arial" w:cs="Arial"/>
          <w:color w:val="0E2244"/>
          <w:sz w:val="20"/>
          <w:szCs w:val="20"/>
        </w:rPr>
        <w:t>Engineering, Anlagenplanung</w:t>
      </w:r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 xml:space="preserve"> und </w:t>
      </w:r>
      <w:r w:rsidR="001A225B" w:rsidRPr="001A225B">
        <w:rPr>
          <w:rStyle w:val="normaltextrun"/>
          <w:rFonts w:ascii="Arial" w:eastAsiaTheme="majorEastAsia" w:hAnsi="Arial" w:cs="Arial"/>
          <w:color w:val="0E2244"/>
          <w:sz w:val="20"/>
          <w:szCs w:val="20"/>
        </w:rPr>
        <w:t>Consulting</w:t>
      </w:r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>, wobei ein breites Spektrum von Konzeptstudien über digitale As-</w:t>
      </w:r>
      <w:proofErr w:type="spellStart"/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>Built</w:t>
      </w:r>
      <w:proofErr w:type="spellEnd"/>
      <w:r w:rsidR="001A225B" w:rsidRPr="001A225B">
        <w:rPr>
          <w:rStyle w:val="normaltextrun"/>
          <w:rFonts w:ascii="Arial" w:eastAsiaTheme="majorEastAsia" w:hAnsi="Arial" w:cs="Arial"/>
          <w:sz w:val="20"/>
          <w:szCs w:val="20"/>
        </w:rPr>
        <w:t>-Dokumentation bis hin zu Basic- und Detail-Engineering abgedeckt wird.</w:t>
      </w:r>
      <w:r w:rsidR="001A225B" w:rsidRPr="001A225B">
        <w:rPr>
          <w:rStyle w:val="eop"/>
          <w:rFonts w:ascii="Arial" w:hAnsi="Arial" w:cs="Arial"/>
          <w:sz w:val="20"/>
          <w:szCs w:val="20"/>
        </w:rPr>
        <w:t> </w:t>
      </w:r>
    </w:p>
    <w:p w14:paraId="52C3BF5C" w14:textId="2A7AE58E" w:rsidR="001A225B" w:rsidRPr="001A225B" w:rsidRDefault="001A225B" w:rsidP="001A225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1A225B">
        <w:rPr>
          <w:rStyle w:val="normaltextrun"/>
          <w:rFonts w:ascii="Arial" w:eastAsiaTheme="majorEastAsia" w:hAnsi="Arial" w:cs="Arial"/>
          <w:sz w:val="20"/>
          <w:szCs w:val="20"/>
        </w:rPr>
        <w:t>Die Stärke des Ingenieur-Unternehmens liegt in der genauen Kenntnis der individuellen Kundenanforderungen. Mit interdisziplinärem Know-how, das sich über verschiedene Engineering-Disziplinen und -Branchen erstreckt, ist das Unternehmen perfekt in der Lage, eine effiziente Abwicklung in sämtlichen Prozessstufen von Ingenieurtechnik und Projektmanagement zu gewährleisten.</w:t>
      </w:r>
      <w:r w:rsidRPr="001A225B">
        <w:rPr>
          <w:rStyle w:val="eop"/>
          <w:rFonts w:ascii="Arial" w:hAnsi="Arial" w:cs="Arial"/>
          <w:sz w:val="20"/>
          <w:szCs w:val="20"/>
        </w:rPr>
        <w:t> </w:t>
      </w:r>
    </w:p>
    <w:p w14:paraId="2F11A3C0" w14:textId="77777777" w:rsidR="001A225B" w:rsidRPr="001A225B" w:rsidRDefault="001A225B" w:rsidP="001A225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1343DF85" w14:textId="77777777" w:rsidR="001A225B" w:rsidRPr="001A225B" w:rsidRDefault="001A225B" w:rsidP="001A225B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D22853" w14:textId="77777777" w:rsidR="00727BF9" w:rsidRPr="001A225B" w:rsidRDefault="00727BF9" w:rsidP="001A225B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sectPr w:rsidR="00727BF9" w:rsidRPr="001A225B" w:rsidSect="008E62D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74" w:right="1418" w:bottom="1134" w:left="1701" w:header="85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6A502" w14:textId="77777777" w:rsidR="00603C1B" w:rsidRDefault="00603C1B">
      <w:r>
        <w:separator/>
      </w:r>
    </w:p>
  </w:endnote>
  <w:endnote w:type="continuationSeparator" w:id="0">
    <w:p w14:paraId="2023EFAF" w14:textId="77777777" w:rsidR="00603C1B" w:rsidRDefault="00603C1B">
      <w:r>
        <w:continuationSeparator/>
      </w:r>
    </w:p>
  </w:endnote>
  <w:endnote w:type="continuationNotice" w:id="1">
    <w:p w14:paraId="55F04E8A" w14:textId="77777777" w:rsidR="00603C1B" w:rsidRDefault="00603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2313" w14:textId="26AFB9B4" w:rsidR="00EC0094" w:rsidRPr="008E62DA" w:rsidRDefault="008E62DA" w:rsidP="008E62DA">
    <w:pPr>
      <w:pStyle w:val="Fuzeile"/>
      <w:jc w:val="right"/>
      <w:rPr>
        <w:rFonts w:ascii="Arial" w:hAnsi="Arial" w:cs="Arial"/>
        <w:sz w:val="16"/>
        <w:szCs w:val="16"/>
      </w:rPr>
    </w:pPr>
    <w:r w:rsidRPr="008E62DA">
      <w:rPr>
        <w:rFonts w:ascii="Arial" w:hAnsi="Arial" w:cs="Arial"/>
        <w:sz w:val="16"/>
        <w:szCs w:val="16"/>
      </w:rPr>
      <w:t xml:space="preserve">Seite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PAGE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1</w:t>
    </w:r>
    <w:r w:rsidRPr="008E62DA">
      <w:rPr>
        <w:rFonts w:ascii="Arial" w:hAnsi="Arial" w:cs="Arial"/>
        <w:sz w:val="16"/>
        <w:szCs w:val="16"/>
      </w:rPr>
      <w:fldChar w:fldCharType="end"/>
    </w:r>
    <w:r w:rsidRPr="008E62DA">
      <w:rPr>
        <w:rFonts w:ascii="Arial" w:hAnsi="Arial" w:cs="Arial"/>
        <w:sz w:val="16"/>
        <w:szCs w:val="16"/>
      </w:rPr>
      <w:t xml:space="preserve"> von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NUMPAGES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3</w:t>
    </w:r>
    <w:r w:rsidRPr="008E62D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81E4" w14:textId="2384FBED" w:rsidR="00EC0094" w:rsidRPr="00FE202B" w:rsidRDefault="00EC0094" w:rsidP="006B7D97">
    <w:pPr>
      <w:pStyle w:val="ikpbrieftext0"/>
      <w:spacing w:line="230" w:lineRule="atLeast"/>
      <w:rPr>
        <w:sz w:val="16"/>
        <w:szCs w:val="16"/>
      </w:rPr>
    </w:pPr>
  </w:p>
  <w:p w14:paraId="695D8237" w14:textId="77777777" w:rsidR="00EC0094" w:rsidRPr="00754AB2" w:rsidRDefault="00EC0094">
    <w:pPr>
      <w:pStyle w:val="ikpBrieftext"/>
      <w:spacing w:line="230" w:lineRule="exact"/>
      <w:rPr>
        <w:sz w:val="16"/>
      </w:rPr>
    </w:pPr>
  </w:p>
  <w:p w14:paraId="4359702A" w14:textId="3AB157F8" w:rsidR="00EC0094" w:rsidRPr="008E62DA" w:rsidRDefault="00EC0094" w:rsidP="008E62DA">
    <w:pPr>
      <w:pStyle w:val="ikpBrieftext"/>
      <w:spacing w:line="230" w:lineRule="exact"/>
      <w:jc w:val="right"/>
      <w:rPr>
        <w:rFonts w:ascii="Arial" w:hAnsi="Arial" w:cs="Arial"/>
        <w:sz w:val="18"/>
        <w:szCs w:val="18"/>
      </w:rPr>
    </w:pPr>
    <w:r w:rsidRPr="008E62DA">
      <w:rPr>
        <w:rFonts w:ascii="Arial" w:hAnsi="Arial" w:cs="Arial"/>
        <w:sz w:val="18"/>
        <w:szCs w:val="18"/>
      </w:rPr>
      <w:t xml:space="preserve">Seite </w:t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PAGE  \* MERGEFORMAT </w:instrText>
    </w:r>
    <w:r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1</w:t>
    </w:r>
    <w:r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 xml:space="preserve"> von </w:t>
    </w:r>
    <w:r w:rsidR="00A730FD" w:rsidRPr="008E62DA">
      <w:rPr>
        <w:rFonts w:ascii="Arial" w:hAnsi="Arial" w:cs="Arial"/>
        <w:sz w:val="18"/>
        <w:szCs w:val="18"/>
      </w:rPr>
      <w:fldChar w:fldCharType="begin"/>
    </w:r>
    <w:r w:rsidR="00A730FD" w:rsidRPr="008E62DA">
      <w:rPr>
        <w:rFonts w:ascii="Arial" w:hAnsi="Arial" w:cs="Arial"/>
        <w:sz w:val="18"/>
        <w:szCs w:val="18"/>
      </w:rPr>
      <w:instrText xml:space="preserve"> NUMPAGES  \* MERGEFORMAT </w:instrText>
    </w:r>
    <w:r w:rsidR="00A730FD"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3</w:t>
    </w:r>
    <w:r w:rsidR="00A730FD"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ab/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FILENAME  </w:instrText>
    </w:r>
    <w:r w:rsidRPr="008E62DA">
      <w:rPr>
        <w:rFonts w:ascii="Arial" w:hAnsi="Arial" w:cs="Arial"/>
        <w:sz w:val="18"/>
        <w:szCs w:val="18"/>
      </w:rPr>
      <w:fldChar w:fldCharType="separate"/>
    </w:r>
    <w:r w:rsidR="00A37F5A">
      <w:rPr>
        <w:rFonts w:ascii="Arial" w:hAnsi="Arial" w:cs="Arial"/>
        <w:sz w:val="18"/>
        <w:szCs w:val="18"/>
      </w:rPr>
      <w:t>SPIEGLTEC_PA_Kontech_draft</w:t>
    </w:r>
    <w:r w:rsidRPr="008E62DA">
      <w:rPr>
        <w:rFonts w:ascii="Arial" w:hAnsi="Arial" w:cs="Arial"/>
        <w:sz w:val="18"/>
        <w:szCs w:val="18"/>
      </w:rPr>
      <w:fldChar w:fldCharType="end"/>
    </w:r>
  </w:p>
  <w:p w14:paraId="5930E295" w14:textId="77777777" w:rsidR="00EC0094" w:rsidRDefault="00EC0094">
    <w:pPr>
      <w:pStyle w:val="ikpBrieftext"/>
      <w:spacing w:line="23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F49B" w14:textId="77777777" w:rsidR="00603C1B" w:rsidRDefault="00603C1B">
      <w:r>
        <w:separator/>
      </w:r>
    </w:p>
  </w:footnote>
  <w:footnote w:type="continuationSeparator" w:id="0">
    <w:p w14:paraId="32473822" w14:textId="77777777" w:rsidR="00603C1B" w:rsidRDefault="00603C1B">
      <w:r>
        <w:continuationSeparator/>
      </w:r>
    </w:p>
  </w:footnote>
  <w:footnote w:type="continuationNotice" w:id="1">
    <w:p w14:paraId="6D27953E" w14:textId="77777777" w:rsidR="00603C1B" w:rsidRDefault="00603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D65E" w14:textId="2F9C65A6" w:rsidR="00E643C1" w:rsidRDefault="00E643C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7" behindDoc="1" locked="0" layoutInCell="1" allowOverlap="1" wp14:anchorId="1DF461EE" wp14:editId="1B64999A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58895" cy="620395"/>
              <wp:effectExtent l="0" t="1276350" r="0" b="1284605"/>
              <wp:wrapNone/>
              <wp:docPr id="699189276" name="Textfeld 2" descr="SPIEGLTEC - Secr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5889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CB262" w14:textId="2BD43098" w:rsidR="00E643C1" w:rsidRPr="00E643C1" w:rsidRDefault="00E643C1" w:rsidP="00E643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0"/>
                              <w:szCs w:val="8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643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0"/>
                              <w:szCs w:val="8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SPIEGLTEC - Secret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461E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SPIEGLTEC - Secret" style="position:absolute;margin-left:0;margin-top:0;width:303.85pt;height:48.85pt;rotation:-45;z-index:-251654143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" filled="f" stroked="f">
              <v:textbox style="mso-fit-shape-to-text:t" inset="0,0,0,0">
                <w:txbxContent>
                  <w:p w14:paraId="557CB262" w14:textId="2BD43098" w:rsidR="00E643C1" w:rsidRPr="00E643C1" w:rsidRDefault="00E643C1" w:rsidP="00E643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80"/>
                        <w:szCs w:val="8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643C1">
                      <w:rPr>
                        <w:rFonts w:ascii="Calibri" w:eastAsia="Calibri" w:hAnsi="Calibri" w:cs="Calibri"/>
                        <w:noProof/>
                        <w:color w:val="000000"/>
                        <w:sz w:val="80"/>
                        <w:szCs w:val="8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SPIEGLTEC - Secret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481E" w14:textId="2607945E" w:rsidR="00EC0094" w:rsidRDefault="00EC0094">
    <w:pPr>
      <w:pStyle w:val="ikpBrieftext"/>
    </w:pPr>
  </w:p>
  <w:p w14:paraId="5B6065C3" w14:textId="2E3B6D15" w:rsidR="00EC0094" w:rsidRDefault="00477393">
    <w:pPr>
      <w:pStyle w:val="ikpBrieftext"/>
    </w:pPr>
    <w:r>
      <w:rPr>
        <w:rFonts w:ascii="Arial" w:hAnsi="Arial" w:cs="Arial"/>
        <w:b/>
        <w:bCs/>
        <w:color w:val="000000" w:themeColor="text1"/>
        <w:sz w:val="24"/>
      </w:rPr>
      <w:drawing>
        <wp:anchor distT="0" distB="0" distL="114300" distR="114300" simplePos="0" relativeHeight="251659265" behindDoc="0" locked="0" layoutInCell="1" allowOverlap="1" wp14:anchorId="6E92926B" wp14:editId="08F7293C">
          <wp:simplePos x="0" y="0"/>
          <wp:positionH relativeFrom="column">
            <wp:posOffset>4570724</wp:posOffset>
          </wp:positionH>
          <wp:positionV relativeFrom="paragraph">
            <wp:posOffset>170422</wp:posOffset>
          </wp:positionV>
          <wp:extent cx="1349021" cy="452984"/>
          <wp:effectExtent l="0" t="0" r="0" b="4445"/>
          <wp:wrapNone/>
          <wp:docPr id="18310925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09250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7781" cy="45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3F5">
      <w:rPr>
        <w:lang w:eastAsia="de-AT"/>
      </w:rPr>
      <w:drawing>
        <wp:anchor distT="0" distB="0" distL="114300" distR="114300" simplePos="0" relativeHeight="251658241" behindDoc="0" locked="0" layoutInCell="1" allowOverlap="1" wp14:anchorId="7F97DF20" wp14:editId="2BF66BEF">
          <wp:simplePos x="0" y="0"/>
          <wp:positionH relativeFrom="column">
            <wp:posOffset>2118702</wp:posOffset>
          </wp:positionH>
          <wp:positionV relativeFrom="paragraph">
            <wp:posOffset>174576</wp:posOffset>
          </wp:positionV>
          <wp:extent cx="1991249" cy="44689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249" cy="44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CD2E4" w14:textId="79C0179D" w:rsidR="00EC0094" w:rsidRDefault="00EC0094">
    <w:pPr>
      <w:pStyle w:val="ikpBrieftext"/>
    </w:pPr>
  </w:p>
  <w:p w14:paraId="7EA341A0" w14:textId="5A0C571E" w:rsidR="00EC0094" w:rsidRDefault="00EC0094">
    <w:pPr>
      <w:pStyle w:val="ikpBrieftext"/>
      <w:tabs>
        <w:tab w:val="left" w:pos="939"/>
      </w:tabs>
    </w:pPr>
    <w:r>
      <w:tab/>
    </w:r>
  </w:p>
  <w:p w14:paraId="58199E4B" w14:textId="69C3875A" w:rsidR="00EC0094" w:rsidRDefault="00EC0094" w:rsidP="006B7D97">
    <w:pPr>
      <w:pStyle w:val="ikpBrieftext"/>
    </w:pPr>
  </w:p>
  <w:p w14:paraId="69DA9728" w14:textId="4F72190A" w:rsidR="00EC0094" w:rsidRDefault="00EC0094" w:rsidP="006B7D97">
    <w:pPr>
      <w:pStyle w:val="ikpBrieftext"/>
    </w:pPr>
  </w:p>
  <w:p w14:paraId="01E5D9AA" w14:textId="77777777" w:rsidR="00EC0094" w:rsidRPr="00DB7D33" w:rsidRDefault="00EC0094" w:rsidP="006B7D97">
    <w:pPr>
      <w:pStyle w:val="ikpBrieftext"/>
      <w:rPr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5195" w14:textId="163FDD2D" w:rsidR="00EC0094" w:rsidRDefault="00E643C1">
    <w:pPr>
      <w:pStyle w:val="ikpBrieftext"/>
    </w:pPr>
    <w:r>
      <mc:AlternateContent>
        <mc:Choice Requires="wps">
          <w:drawing>
            <wp:anchor distT="0" distB="0" distL="114300" distR="114300" simplePos="0" relativeHeight="251661313" behindDoc="1" locked="0" layoutInCell="1" allowOverlap="1" wp14:anchorId="2B14CFBB" wp14:editId="25D9AC5E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58895" cy="620395"/>
              <wp:effectExtent l="0" t="1276350" r="0" b="1284605"/>
              <wp:wrapNone/>
              <wp:docPr id="1450218055" name="Textfeld 1" descr="SPIEGLTEC - Secr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5889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E224B" w14:textId="689671E8" w:rsidR="00E643C1" w:rsidRPr="00E643C1" w:rsidRDefault="00E643C1" w:rsidP="00E643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0"/>
                              <w:szCs w:val="8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643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0"/>
                              <w:szCs w:val="8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SPIEGLTEC - Secret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4CFB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SPIEGLTEC - Secret" style="position:absolute;margin-left:0;margin-top:0;width:303.85pt;height:48.85pt;rotation:-45;z-index:-251655167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" filled="f" stroked="f">
              <v:fill o:detectmouseclick="t"/>
              <v:textbox style="mso-fit-shape-to-text:t" inset="0,0,0,0">
                <w:txbxContent>
                  <w:p w14:paraId="579E224B" w14:textId="689671E8" w:rsidR="00E643C1" w:rsidRPr="00E643C1" w:rsidRDefault="00E643C1" w:rsidP="00E643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80"/>
                        <w:szCs w:val="8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643C1">
                      <w:rPr>
                        <w:rFonts w:ascii="Calibri" w:eastAsia="Calibri" w:hAnsi="Calibri" w:cs="Calibri"/>
                        <w:noProof/>
                        <w:color w:val="000000"/>
                        <w:sz w:val="80"/>
                        <w:szCs w:val="8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SPIEGLTEC - Secret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44979B4" w14:textId="264B2037" w:rsidR="00EC0094" w:rsidRDefault="00EC0094">
    <w:pPr>
      <w:pStyle w:val="ikpBrieftext"/>
    </w:pPr>
  </w:p>
  <w:p w14:paraId="11CEA730" w14:textId="7FFDA2F2" w:rsidR="00EC0094" w:rsidRDefault="001A6A18">
    <w:pPr>
      <w:pStyle w:val="ikpBrieftext"/>
      <w:tabs>
        <w:tab w:val="left" w:pos="939"/>
      </w:tabs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27B75CD9" wp14:editId="0CB0CDDF">
          <wp:simplePos x="0" y="0"/>
          <wp:positionH relativeFrom="column">
            <wp:posOffset>4027761</wp:posOffset>
          </wp:positionH>
          <wp:positionV relativeFrom="paragraph">
            <wp:posOffset>120716</wp:posOffset>
          </wp:positionV>
          <wp:extent cx="1991249" cy="44689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249" cy="44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094">
      <w:tab/>
    </w:r>
  </w:p>
  <w:p w14:paraId="3FF0AA23" w14:textId="67108650" w:rsidR="00EC0094" w:rsidRDefault="00EC0094">
    <w:pPr>
      <w:pStyle w:val="ikpBrieftext"/>
    </w:pPr>
  </w:p>
  <w:p w14:paraId="0EBBE86B" w14:textId="705DA603" w:rsidR="00EC0094" w:rsidRDefault="00EC0094" w:rsidP="00DE624A">
    <w:pPr>
      <w:pStyle w:val="ikpBrieftext"/>
      <w:tabs>
        <w:tab w:val="left" w:pos="3555"/>
      </w:tabs>
    </w:pPr>
  </w:p>
  <w:p w14:paraId="59D01355" w14:textId="25BA65E9" w:rsidR="00EC0094" w:rsidRDefault="00EC0094">
    <w:pPr>
      <w:pStyle w:val="ikpBrieftext"/>
    </w:pPr>
  </w:p>
  <w:p w14:paraId="1E828224" w14:textId="6A91EC9B" w:rsidR="00EC0094" w:rsidRDefault="00EC0094">
    <w:pPr>
      <w:pStyle w:val="ikpBrief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859"/>
    <w:multiLevelType w:val="multilevel"/>
    <w:tmpl w:val="81D2CA90"/>
    <w:styleLink w:val="Formatvorlage1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AEE"/>
    <w:multiLevelType w:val="hybridMultilevel"/>
    <w:tmpl w:val="C2223B24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DE37C7"/>
    <w:multiLevelType w:val="hybridMultilevel"/>
    <w:tmpl w:val="192621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E1AE0"/>
    <w:multiLevelType w:val="hybridMultilevel"/>
    <w:tmpl w:val="524EFEB4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B8D"/>
    <w:multiLevelType w:val="multilevel"/>
    <w:tmpl w:val="81D2CA90"/>
    <w:numStyleLink w:val="Formatvorlage1"/>
  </w:abstractNum>
  <w:abstractNum w:abstractNumId="5" w15:restartNumberingAfterBreak="0">
    <w:nsid w:val="1A776A6F"/>
    <w:multiLevelType w:val="hybridMultilevel"/>
    <w:tmpl w:val="EC309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96958"/>
    <w:multiLevelType w:val="multilevel"/>
    <w:tmpl w:val="81D2CA90"/>
    <w:numStyleLink w:val="Formatvorlage1"/>
  </w:abstractNum>
  <w:abstractNum w:abstractNumId="7" w15:restartNumberingAfterBreak="0">
    <w:nsid w:val="1D405455"/>
    <w:multiLevelType w:val="multilevel"/>
    <w:tmpl w:val="F5D0E78A"/>
    <w:numStyleLink w:val="Formatvorlage"/>
  </w:abstractNum>
  <w:abstractNum w:abstractNumId="8" w15:restartNumberingAfterBreak="0">
    <w:nsid w:val="1DA503B8"/>
    <w:multiLevelType w:val="hybridMultilevel"/>
    <w:tmpl w:val="A448E928"/>
    <w:lvl w:ilvl="0" w:tplc="C8446198"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E04D5"/>
    <w:multiLevelType w:val="hybridMultilevel"/>
    <w:tmpl w:val="456A785C"/>
    <w:lvl w:ilvl="0" w:tplc="D57EDEEA">
      <w:start w:val="18"/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06DC5"/>
    <w:multiLevelType w:val="hybridMultilevel"/>
    <w:tmpl w:val="DDAEE2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D40"/>
    <w:multiLevelType w:val="hybridMultilevel"/>
    <w:tmpl w:val="81D2CA90"/>
    <w:lvl w:ilvl="0" w:tplc="A31AA2C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2FEF"/>
    <w:multiLevelType w:val="multilevel"/>
    <w:tmpl w:val="F5D0E78A"/>
    <w:numStyleLink w:val="Formatvorlage"/>
  </w:abstractNum>
  <w:abstractNum w:abstractNumId="13" w15:restartNumberingAfterBreak="0">
    <w:nsid w:val="2D5011C5"/>
    <w:multiLevelType w:val="multilevel"/>
    <w:tmpl w:val="F5D0E78A"/>
    <w:styleLink w:val="Formatvorlage"/>
    <w:lvl w:ilvl="0">
      <w:start w:val="1"/>
      <w:numFmt w:val="bullet"/>
      <w:lvlText w:val=""/>
      <w:lvlJc w:val="left"/>
      <w:pPr>
        <w:tabs>
          <w:tab w:val="num" w:pos="928"/>
        </w:tabs>
        <w:ind w:left="36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984" w:hanging="360"/>
      </w:pPr>
      <w:rPr>
        <w:rFonts w:ascii="Wingdings" w:hAnsi="Wingdings" w:cs="Aria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608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3988"/>
    <w:multiLevelType w:val="hybridMultilevel"/>
    <w:tmpl w:val="AE78C490"/>
    <w:lvl w:ilvl="0" w:tplc="C55ABB6C">
      <w:start w:val="1"/>
      <w:numFmt w:val="bullet"/>
      <w:lvlText w:val=""/>
      <w:lvlJc w:val="left"/>
      <w:pPr>
        <w:tabs>
          <w:tab w:val="num" w:pos="3144"/>
        </w:tabs>
        <w:ind w:left="31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384C06B5"/>
    <w:multiLevelType w:val="multilevel"/>
    <w:tmpl w:val="F5D0E78A"/>
    <w:numStyleLink w:val="Formatvorlage"/>
  </w:abstractNum>
  <w:abstractNum w:abstractNumId="16" w15:restartNumberingAfterBreak="0">
    <w:nsid w:val="399E273B"/>
    <w:multiLevelType w:val="multilevel"/>
    <w:tmpl w:val="F5D0E78A"/>
    <w:numStyleLink w:val="Formatvorlage"/>
  </w:abstractNum>
  <w:abstractNum w:abstractNumId="17" w15:restartNumberingAfterBreak="0">
    <w:nsid w:val="3C915099"/>
    <w:multiLevelType w:val="hybridMultilevel"/>
    <w:tmpl w:val="98403B4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07B"/>
    <w:multiLevelType w:val="hybridMultilevel"/>
    <w:tmpl w:val="2B3E67D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143A0"/>
    <w:multiLevelType w:val="multilevel"/>
    <w:tmpl w:val="F5D0E78A"/>
    <w:numStyleLink w:val="Formatvorlage"/>
  </w:abstractNum>
  <w:abstractNum w:abstractNumId="20" w15:restartNumberingAfterBreak="0">
    <w:nsid w:val="44EB2EDF"/>
    <w:multiLevelType w:val="hybridMultilevel"/>
    <w:tmpl w:val="F86CCF46"/>
    <w:lvl w:ilvl="0" w:tplc="E0748146">
      <w:numFmt w:val="bullet"/>
      <w:lvlText w:val=""/>
      <w:lvlJc w:val="left"/>
      <w:pPr>
        <w:ind w:left="920" w:hanging="5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B90"/>
    <w:multiLevelType w:val="hybridMultilevel"/>
    <w:tmpl w:val="24FE736A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DF71B9"/>
    <w:multiLevelType w:val="hybridMultilevel"/>
    <w:tmpl w:val="33BC2D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71AC7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81AF9"/>
    <w:multiLevelType w:val="hybridMultilevel"/>
    <w:tmpl w:val="82AA4DE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A64"/>
    <w:multiLevelType w:val="hybridMultilevel"/>
    <w:tmpl w:val="27CE5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0E87"/>
    <w:multiLevelType w:val="multilevel"/>
    <w:tmpl w:val="F5D0E78A"/>
    <w:numStyleLink w:val="Formatvorlage"/>
  </w:abstractNum>
  <w:abstractNum w:abstractNumId="27" w15:restartNumberingAfterBreak="0">
    <w:nsid w:val="5AA6668F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ABB6C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B733B"/>
    <w:multiLevelType w:val="multilevel"/>
    <w:tmpl w:val="F5D0E78A"/>
    <w:numStyleLink w:val="Formatvorlage"/>
  </w:abstractNum>
  <w:abstractNum w:abstractNumId="29" w15:restartNumberingAfterBreak="0">
    <w:nsid w:val="60450544"/>
    <w:multiLevelType w:val="hybridMultilevel"/>
    <w:tmpl w:val="467A1D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5107D"/>
    <w:multiLevelType w:val="multilevel"/>
    <w:tmpl w:val="F5D0E78A"/>
    <w:numStyleLink w:val="Formatvorlage"/>
  </w:abstractNum>
  <w:abstractNum w:abstractNumId="31" w15:restartNumberingAfterBreak="0">
    <w:nsid w:val="6DD14864"/>
    <w:multiLevelType w:val="hybridMultilevel"/>
    <w:tmpl w:val="E0907A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15EBB"/>
    <w:multiLevelType w:val="multilevel"/>
    <w:tmpl w:val="F5D0E78A"/>
    <w:numStyleLink w:val="Formatvorlage"/>
  </w:abstractNum>
  <w:abstractNum w:abstractNumId="33" w15:restartNumberingAfterBreak="0">
    <w:nsid w:val="73AB39E7"/>
    <w:multiLevelType w:val="multilevel"/>
    <w:tmpl w:val="F5D0E78A"/>
    <w:numStyleLink w:val="Formatvorlage"/>
  </w:abstractNum>
  <w:abstractNum w:abstractNumId="34" w15:restartNumberingAfterBreak="0">
    <w:nsid w:val="776A0127"/>
    <w:multiLevelType w:val="hybridMultilevel"/>
    <w:tmpl w:val="CDC460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1CDD"/>
    <w:multiLevelType w:val="multilevel"/>
    <w:tmpl w:val="81D2CA90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13404"/>
    <w:multiLevelType w:val="hybridMultilevel"/>
    <w:tmpl w:val="9AD6848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90F37"/>
    <w:multiLevelType w:val="multilevel"/>
    <w:tmpl w:val="81D2CA90"/>
    <w:numStyleLink w:val="Formatvorlage1"/>
  </w:abstractNum>
  <w:abstractNum w:abstractNumId="38" w15:restartNumberingAfterBreak="0">
    <w:nsid w:val="7D8704DD"/>
    <w:multiLevelType w:val="multilevel"/>
    <w:tmpl w:val="F5D0E78A"/>
    <w:numStyleLink w:val="Formatvorlage"/>
  </w:abstractNum>
  <w:abstractNum w:abstractNumId="39" w15:restartNumberingAfterBreak="0">
    <w:nsid w:val="7E205B2E"/>
    <w:multiLevelType w:val="hybridMultilevel"/>
    <w:tmpl w:val="74706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F4BE8"/>
    <w:multiLevelType w:val="hybridMultilevel"/>
    <w:tmpl w:val="7D18742C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555454">
    <w:abstractNumId w:val="22"/>
  </w:num>
  <w:num w:numId="2" w16cid:durableId="977996570">
    <w:abstractNumId w:val="5"/>
  </w:num>
  <w:num w:numId="3" w16cid:durableId="353727631">
    <w:abstractNumId w:val="23"/>
  </w:num>
  <w:num w:numId="4" w16cid:durableId="2084333637">
    <w:abstractNumId w:val="27"/>
  </w:num>
  <w:num w:numId="5" w16cid:durableId="1620144378">
    <w:abstractNumId w:val="14"/>
  </w:num>
  <w:num w:numId="6" w16cid:durableId="1739668492">
    <w:abstractNumId w:val="3"/>
  </w:num>
  <w:num w:numId="7" w16cid:durableId="1186676937">
    <w:abstractNumId w:val="31"/>
  </w:num>
  <w:num w:numId="8" w16cid:durableId="1572881938">
    <w:abstractNumId w:val="40"/>
  </w:num>
  <w:num w:numId="9" w16cid:durableId="1085801236">
    <w:abstractNumId w:val="11"/>
  </w:num>
  <w:num w:numId="10" w16cid:durableId="2070956911">
    <w:abstractNumId w:val="13"/>
  </w:num>
  <w:num w:numId="11" w16cid:durableId="1892497709">
    <w:abstractNumId w:val="7"/>
  </w:num>
  <w:num w:numId="12" w16cid:durableId="2081176933">
    <w:abstractNumId w:val="19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13" w16cid:durableId="874579582">
    <w:abstractNumId w:val="21"/>
  </w:num>
  <w:num w:numId="14" w16cid:durableId="599720857">
    <w:abstractNumId w:val="1"/>
  </w:num>
  <w:num w:numId="15" w16cid:durableId="1126507070">
    <w:abstractNumId w:val="39"/>
  </w:num>
  <w:num w:numId="16" w16cid:durableId="1386299698">
    <w:abstractNumId w:val="16"/>
  </w:num>
  <w:num w:numId="17" w16cid:durableId="680812169">
    <w:abstractNumId w:val="26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8" w16cid:durableId="1724013729">
    <w:abstractNumId w:val="15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9" w16cid:durableId="330374857">
    <w:abstractNumId w:val="35"/>
  </w:num>
  <w:num w:numId="20" w16cid:durableId="1869761236">
    <w:abstractNumId w:val="0"/>
  </w:num>
  <w:num w:numId="21" w16cid:durableId="565456661">
    <w:abstractNumId w:val="6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498"/>
          </w:tabs>
          <w:ind w:left="2498" w:hanging="360"/>
        </w:pPr>
        <w:rPr>
          <w:rFonts w:ascii="Wingdings" w:hAnsi="Wingdings" w:cs="Aria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3218"/>
          </w:tabs>
          <w:ind w:left="3218" w:hanging="360"/>
        </w:pPr>
        <w:rPr>
          <w:rFonts w:ascii="Symbol" w:hAnsi="Symbol" w:hint="default"/>
          <w:color w:val="auto"/>
        </w:rPr>
      </w:lvl>
    </w:lvlOverride>
  </w:num>
  <w:num w:numId="22" w16cid:durableId="190055394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23" w16cid:durableId="232663986">
    <w:abstractNumId w:val="37"/>
  </w:num>
  <w:num w:numId="24" w16cid:durableId="490022834">
    <w:abstractNumId w:val="30"/>
  </w:num>
  <w:num w:numId="25" w16cid:durableId="611136250">
    <w:abstractNumId w:val="28"/>
  </w:num>
  <w:num w:numId="26" w16cid:durableId="275522053">
    <w:abstractNumId w:val="33"/>
  </w:num>
  <w:num w:numId="27" w16cid:durableId="711224808">
    <w:abstractNumId w:val="12"/>
  </w:num>
  <w:num w:numId="28" w16cid:durableId="1918900149">
    <w:abstractNumId w:val="38"/>
  </w:num>
  <w:num w:numId="29" w16cid:durableId="1098059185">
    <w:abstractNumId w:val="32"/>
  </w:num>
  <w:num w:numId="30" w16cid:durableId="930241577">
    <w:abstractNumId w:val="18"/>
  </w:num>
  <w:num w:numId="31" w16cid:durableId="1684669473">
    <w:abstractNumId w:val="25"/>
  </w:num>
  <w:num w:numId="32" w16cid:durableId="1355229034">
    <w:abstractNumId w:val="36"/>
  </w:num>
  <w:num w:numId="33" w16cid:durableId="2140031041">
    <w:abstractNumId w:val="24"/>
  </w:num>
  <w:num w:numId="34" w16cid:durableId="232280154">
    <w:abstractNumId w:val="34"/>
  </w:num>
  <w:num w:numId="35" w16cid:durableId="68188422">
    <w:abstractNumId w:val="17"/>
  </w:num>
  <w:num w:numId="36" w16cid:durableId="430704630">
    <w:abstractNumId w:val="2"/>
  </w:num>
  <w:num w:numId="37" w16cid:durableId="1648977081">
    <w:abstractNumId w:val="9"/>
  </w:num>
  <w:num w:numId="38" w16cid:durableId="455225339">
    <w:abstractNumId w:val="8"/>
  </w:num>
  <w:num w:numId="39" w16cid:durableId="2139520497">
    <w:abstractNumId w:val="29"/>
  </w:num>
  <w:num w:numId="40" w16cid:durableId="1084646327">
    <w:abstractNumId w:val="10"/>
  </w:num>
  <w:num w:numId="41" w16cid:durableId="1311060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defaultTabStop w:val="62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54"/>
    <w:rsid w:val="000027AF"/>
    <w:rsid w:val="00004008"/>
    <w:rsid w:val="00005E5A"/>
    <w:rsid w:val="00006206"/>
    <w:rsid w:val="00017E5D"/>
    <w:rsid w:val="0003258B"/>
    <w:rsid w:val="00033331"/>
    <w:rsid w:val="00033617"/>
    <w:rsid w:val="0003364B"/>
    <w:rsid w:val="00033E85"/>
    <w:rsid w:val="00036BF4"/>
    <w:rsid w:val="0003731F"/>
    <w:rsid w:val="00037D6B"/>
    <w:rsid w:val="00041056"/>
    <w:rsid w:val="00041F43"/>
    <w:rsid w:val="000445D4"/>
    <w:rsid w:val="000479D4"/>
    <w:rsid w:val="00051004"/>
    <w:rsid w:val="00052DE1"/>
    <w:rsid w:val="00064040"/>
    <w:rsid w:val="00066EFB"/>
    <w:rsid w:val="00073747"/>
    <w:rsid w:val="00074753"/>
    <w:rsid w:val="000769BF"/>
    <w:rsid w:val="00081B12"/>
    <w:rsid w:val="00086E0A"/>
    <w:rsid w:val="00093928"/>
    <w:rsid w:val="00094561"/>
    <w:rsid w:val="000A1CE0"/>
    <w:rsid w:val="000A2886"/>
    <w:rsid w:val="000A35AD"/>
    <w:rsid w:val="000A5B80"/>
    <w:rsid w:val="000A7D2A"/>
    <w:rsid w:val="000B0F0A"/>
    <w:rsid w:val="000C3384"/>
    <w:rsid w:val="000C3903"/>
    <w:rsid w:val="000C7370"/>
    <w:rsid w:val="000D0E9D"/>
    <w:rsid w:val="000D5924"/>
    <w:rsid w:val="000D7336"/>
    <w:rsid w:val="000E464D"/>
    <w:rsid w:val="000F0060"/>
    <w:rsid w:val="000F0F9D"/>
    <w:rsid w:val="001002A8"/>
    <w:rsid w:val="001008CD"/>
    <w:rsid w:val="001030FA"/>
    <w:rsid w:val="001046DA"/>
    <w:rsid w:val="00106F54"/>
    <w:rsid w:val="0010778A"/>
    <w:rsid w:val="00107BAE"/>
    <w:rsid w:val="00110C3D"/>
    <w:rsid w:val="0011510F"/>
    <w:rsid w:val="0011571B"/>
    <w:rsid w:val="00121C41"/>
    <w:rsid w:val="00122490"/>
    <w:rsid w:val="00125976"/>
    <w:rsid w:val="00131D41"/>
    <w:rsid w:val="001430F0"/>
    <w:rsid w:val="00152702"/>
    <w:rsid w:val="001553E4"/>
    <w:rsid w:val="00160D55"/>
    <w:rsid w:val="00162FC9"/>
    <w:rsid w:val="00170866"/>
    <w:rsid w:val="00181585"/>
    <w:rsid w:val="00184272"/>
    <w:rsid w:val="00191156"/>
    <w:rsid w:val="00195B0D"/>
    <w:rsid w:val="00196B1F"/>
    <w:rsid w:val="001970A8"/>
    <w:rsid w:val="001A225B"/>
    <w:rsid w:val="001A6A18"/>
    <w:rsid w:val="001B15B5"/>
    <w:rsid w:val="001B349F"/>
    <w:rsid w:val="001C1CBC"/>
    <w:rsid w:val="001C2286"/>
    <w:rsid w:val="001C5A81"/>
    <w:rsid w:val="001E39DD"/>
    <w:rsid w:val="001E71D1"/>
    <w:rsid w:val="001E7A76"/>
    <w:rsid w:val="001F2141"/>
    <w:rsid w:val="001F292F"/>
    <w:rsid w:val="001F63BF"/>
    <w:rsid w:val="00207669"/>
    <w:rsid w:val="00211B4D"/>
    <w:rsid w:val="00212383"/>
    <w:rsid w:val="0021267A"/>
    <w:rsid w:val="00215931"/>
    <w:rsid w:val="00216031"/>
    <w:rsid w:val="00222D29"/>
    <w:rsid w:val="002258B5"/>
    <w:rsid w:val="00232C2A"/>
    <w:rsid w:val="0024275F"/>
    <w:rsid w:val="002438D7"/>
    <w:rsid w:val="0024628E"/>
    <w:rsid w:val="00247B04"/>
    <w:rsid w:val="002502B0"/>
    <w:rsid w:val="0025765A"/>
    <w:rsid w:val="0026704A"/>
    <w:rsid w:val="002671A5"/>
    <w:rsid w:val="0026788F"/>
    <w:rsid w:val="002754FA"/>
    <w:rsid w:val="00277A9D"/>
    <w:rsid w:val="0028116B"/>
    <w:rsid w:val="00281913"/>
    <w:rsid w:val="00283EE6"/>
    <w:rsid w:val="00287F84"/>
    <w:rsid w:val="002A26ED"/>
    <w:rsid w:val="002B0D7A"/>
    <w:rsid w:val="002B5F2E"/>
    <w:rsid w:val="002B78F7"/>
    <w:rsid w:val="002C21F0"/>
    <w:rsid w:val="002C3D83"/>
    <w:rsid w:val="002C4787"/>
    <w:rsid w:val="002D2823"/>
    <w:rsid w:val="002D3FA7"/>
    <w:rsid w:val="002D6A55"/>
    <w:rsid w:val="002E1AC4"/>
    <w:rsid w:val="002E3C74"/>
    <w:rsid w:val="002E5862"/>
    <w:rsid w:val="002E73CE"/>
    <w:rsid w:val="002F24DB"/>
    <w:rsid w:val="002F4275"/>
    <w:rsid w:val="002F5266"/>
    <w:rsid w:val="00307FAA"/>
    <w:rsid w:val="00312F63"/>
    <w:rsid w:val="00326B21"/>
    <w:rsid w:val="0033047B"/>
    <w:rsid w:val="00334736"/>
    <w:rsid w:val="0033731B"/>
    <w:rsid w:val="00346553"/>
    <w:rsid w:val="00350CE3"/>
    <w:rsid w:val="00370F7B"/>
    <w:rsid w:val="003736FE"/>
    <w:rsid w:val="00374526"/>
    <w:rsid w:val="00374C74"/>
    <w:rsid w:val="003814C2"/>
    <w:rsid w:val="003851CF"/>
    <w:rsid w:val="00385230"/>
    <w:rsid w:val="00385DDB"/>
    <w:rsid w:val="003934C8"/>
    <w:rsid w:val="00394D11"/>
    <w:rsid w:val="00395C4B"/>
    <w:rsid w:val="003B522E"/>
    <w:rsid w:val="003B5308"/>
    <w:rsid w:val="003B66B7"/>
    <w:rsid w:val="003C14DE"/>
    <w:rsid w:val="003C3DCB"/>
    <w:rsid w:val="003F0F0D"/>
    <w:rsid w:val="003F2C02"/>
    <w:rsid w:val="003F2E4C"/>
    <w:rsid w:val="0040229B"/>
    <w:rsid w:val="00433D94"/>
    <w:rsid w:val="004373CD"/>
    <w:rsid w:val="00437403"/>
    <w:rsid w:val="004468C2"/>
    <w:rsid w:val="00447B45"/>
    <w:rsid w:val="00452B3F"/>
    <w:rsid w:val="004549B1"/>
    <w:rsid w:val="0046453A"/>
    <w:rsid w:val="00477393"/>
    <w:rsid w:val="00486CEC"/>
    <w:rsid w:val="00491B04"/>
    <w:rsid w:val="00497094"/>
    <w:rsid w:val="004B3593"/>
    <w:rsid w:val="004B3D9C"/>
    <w:rsid w:val="004B4002"/>
    <w:rsid w:val="004B67E5"/>
    <w:rsid w:val="004C7228"/>
    <w:rsid w:val="004D2E44"/>
    <w:rsid w:val="004D318E"/>
    <w:rsid w:val="004D3C23"/>
    <w:rsid w:val="004D7DC3"/>
    <w:rsid w:val="004D7F93"/>
    <w:rsid w:val="004E57F5"/>
    <w:rsid w:val="004F42C6"/>
    <w:rsid w:val="004F457A"/>
    <w:rsid w:val="004F70A1"/>
    <w:rsid w:val="0050610F"/>
    <w:rsid w:val="00510246"/>
    <w:rsid w:val="005138AA"/>
    <w:rsid w:val="00520248"/>
    <w:rsid w:val="005207DB"/>
    <w:rsid w:val="00520964"/>
    <w:rsid w:val="00525892"/>
    <w:rsid w:val="00533752"/>
    <w:rsid w:val="00536881"/>
    <w:rsid w:val="005448BF"/>
    <w:rsid w:val="00544B26"/>
    <w:rsid w:val="00547D64"/>
    <w:rsid w:val="00550A8D"/>
    <w:rsid w:val="005523B1"/>
    <w:rsid w:val="005524E2"/>
    <w:rsid w:val="005635C6"/>
    <w:rsid w:val="00563D78"/>
    <w:rsid w:val="00565563"/>
    <w:rsid w:val="00566B1F"/>
    <w:rsid w:val="005718B2"/>
    <w:rsid w:val="00573322"/>
    <w:rsid w:val="0058253D"/>
    <w:rsid w:val="00586635"/>
    <w:rsid w:val="00595C00"/>
    <w:rsid w:val="005A15D0"/>
    <w:rsid w:val="005A1B34"/>
    <w:rsid w:val="005B28D8"/>
    <w:rsid w:val="005B34B0"/>
    <w:rsid w:val="005C028E"/>
    <w:rsid w:val="005C390E"/>
    <w:rsid w:val="005C3A9F"/>
    <w:rsid w:val="005E02EA"/>
    <w:rsid w:val="005F0370"/>
    <w:rsid w:val="005F66B5"/>
    <w:rsid w:val="0060293F"/>
    <w:rsid w:val="006031F9"/>
    <w:rsid w:val="00603C1B"/>
    <w:rsid w:val="00605DB7"/>
    <w:rsid w:val="0061247F"/>
    <w:rsid w:val="006522D8"/>
    <w:rsid w:val="00655051"/>
    <w:rsid w:val="0065701D"/>
    <w:rsid w:val="00672371"/>
    <w:rsid w:val="006734A2"/>
    <w:rsid w:val="006748AB"/>
    <w:rsid w:val="00681F59"/>
    <w:rsid w:val="0068323F"/>
    <w:rsid w:val="0068373A"/>
    <w:rsid w:val="00683D71"/>
    <w:rsid w:val="00692D80"/>
    <w:rsid w:val="00697E0F"/>
    <w:rsid w:val="006A7688"/>
    <w:rsid w:val="006B01A0"/>
    <w:rsid w:val="006B1E29"/>
    <w:rsid w:val="006B230C"/>
    <w:rsid w:val="006B4ED5"/>
    <w:rsid w:val="006B5131"/>
    <w:rsid w:val="006B7D97"/>
    <w:rsid w:val="006C1632"/>
    <w:rsid w:val="006D66D7"/>
    <w:rsid w:val="006D7993"/>
    <w:rsid w:val="006E277E"/>
    <w:rsid w:val="006F2DD0"/>
    <w:rsid w:val="00702F4E"/>
    <w:rsid w:val="00707EA1"/>
    <w:rsid w:val="007211DD"/>
    <w:rsid w:val="0072269F"/>
    <w:rsid w:val="0072383B"/>
    <w:rsid w:val="00727BF9"/>
    <w:rsid w:val="0073101E"/>
    <w:rsid w:val="00756F0F"/>
    <w:rsid w:val="007650B6"/>
    <w:rsid w:val="00771E02"/>
    <w:rsid w:val="00772178"/>
    <w:rsid w:val="00777029"/>
    <w:rsid w:val="00777C5D"/>
    <w:rsid w:val="00784E34"/>
    <w:rsid w:val="0079093D"/>
    <w:rsid w:val="0079310E"/>
    <w:rsid w:val="00796791"/>
    <w:rsid w:val="007A1B0E"/>
    <w:rsid w:val="007A564A"/>
    <w:rsid w:val="007A57B4"/>
    <w:rsid w:val="007B116C"/>
    <w:rsid w:val="007B1B8E"/>
    <w:rsid w:val="007B69B8"/>
    <w:rsid w:val="007C3451"/>
    <w:rsid w:val="007C7A89"/>
    <w:rsid w:val="007D07DB"/>
    <w:rsid w:val="007D2E91"/>
    <w:rsid w:val="007D665F"/>
    <w:rsid w:val="007D6F8B"/>
    <w:rsid w:val="007E37B0"/>
    <w:rsid w:val="007E5806"/>
    <w:rsid w:val="007E6D14"/>
    <w:rsid w:val="007F7C3B"/>
    <w:rsid w:val="00806168"/>
    <w:rsid w:val="00806EC8"/>
    <w:rsid w:val="0081065D"/>
    <w:rsid w:val="00811169"/>
    <w:rsid w:val="00811710"/>
    <w:rsid w:val="0081357C"/>
    <w:rsid w:val="008136E8"/>
    <w:rsid w:val="00816AC7"/>
    <w:rsid w:val="0081745B"/>
    <w:rsid w:val="00817DB8"/>
    <w:rsid w:val="008239F2"/>
    <w:rsid w:val="00823BCE"/>
    <w:rsid w:val="00826275"/>
    <w:rsid w:val="00826B08"/>
    <w:rsid w:val="0082760E"/>
    <w:rsid w:val="0083166E"/>
    <w:rsid w:val="00832667"/>
    <w:rsid w:val="008362F5"/>
    <w:rsid w:val="008366F8"/>
    <w:rsid w:val="00840C6F"/>
    <w:rsid w:val="008428EB"/>
    <w:rsid w:val="00842DC9"/>
    <w:rsid w:val="00846BC7"/>
    <w:rsid w:val="00855BD7"/>
    <w:rsid w:val="00857795"/>
    <w:rsid w:val="00860452"/>
    <w:rsid w:val="00862EA2"/>
    <w:rsid w:val="008844D4"/>
    <w:rsid w:val="00884E90"/>
    <w:rsid w:val="00885D63"/>
    <w:rsid w:val="00887447"/>
    <w:rsid w:val="00890EA5"/>
    <w:rsid w:val="008923D6"/>
    <w:rsid w:val="00892B4E"/>
    <w:rsid w:val="00894FC0"/>
    <w:rsid w:val="008976B7"/>
    <w:rsid w:val="008A4FF9"/>
    <w:rsid w:val="008A67DC"/>
    <w:rsid w:val="008B5589"/>
    <w:rsid w:val="008C1093"/>
    <w:rsid w:val="008C2930"/>
    <w:rsid w:val="008C7394"/>
    <w:rsid w:val="008D09C5"/>
    <w:rsid w:val="008D1848"/>
    <w:rsid w:val="008D385C"/>
    <w:rsid w:val="008D3D54"/>
    <w:rsid w:val="008D482F"/>
    <w:rsid w:val="008D582F"/>
    <w:rsid w:val="008E3A5B"/>
    <w:rsid w:val="008E62DA"/>
    <w:rsid w:val="008E7807"/>
    <w:rsid w:val="008E7D0D"/>
    <w:rsid w:val="008F0E75"/>
    <w:rsid w:val="008F5300"/>
    <w:rsid w:val="008F57AE"/>
    <w:rsid w:val="00926600"/>
    <w:rsid w:val="00936277"/>
    <w:rsid w:val="00936C6C"/>
    <w:rsid w:val="00937CCC"/>
    <w:rsid w:val="00946131"/>
    <w:rsid w:val="00950273"/>
    <w:rsid w:val="00953C01"/>
    <w:rsid w:val="009623F5"/>
    <w:rsid w:val="009634E7"/>
    <w:rsid w:val="00965CF3"/>
    <w:rsid w:val="0096668A"/>
    <w:rsid w:val="00970779"/>
    <w:rsid w:val="00976DF0"/>
    <w:rsid w:val="0098017B"/>
    <w:rsid w:val="00992072"/>
    <w:rsid w:val="00993349"/>
    <w:rsid w:val="009A0D91"/>
    <w:rsid w:val="009A1ABF"/>
    <w:rsid w:val="009B0863"/>
    <w:rsid w:val="009B08E4"/>
    <w:rsid w:val="009B74D0"/>
    <w:rsid w:val="009C0B3D"/>
    <w:rsid w:val="009D1108"/>
    <w:rsid w:val="009D2FD2"/>
    <w:rsid w:val="009D3772"/>
    <w:rsid w:val="009D58EE"/>
    <w:rsid w:val="009E6E93"/>
    <w:rsid w:val="009F5BA5"/>
    <w:rsid w:val="00A05AC5"/>
    <w:rsid w:val="00A07210"/>
    <w:rsid w:val="00A12913"/>
    <w:rsid w:val="00A16ED9"/>
    <w:rsid w:val="00A16FEE"/>
    <w:rsid w:val="00A27604"/>
    <w:rsid w:val="00A32C59"/>
    <w:rsid w:val="00A37F5A"/>
    <w:rsid w:val="00A43EE5"/>
    <w:rsid w:val="00A5014E"/>
    <w:rsid w:val="00A564ED"/>
    <w:rsid w:val="00A56C56"/>
    <w:rsid w:val="00A70823"/>
    <w:rsid w:val="00A730FD"/>
    <w:rsid w:val="00A74B39"/>
    <w:rsid w:val="00A76038"/>
    <w:rsid w:val="00A826F3"/>
    <w:rsid w:val="00A947CC"/>
    <w:rsid w:val="00A94DD2"/>
    <w:rsid w:val="00A95297"/>
    <w:rsid w:val="00A97F11"/>
    <w:rsid w:val="00AA2821"/>
    <w:rsid w:val="00AA4FD8"/>
    <w:rsid w:val="00AB021E"/>
    <w:rsid w:val="00AB1108"/>
    <w:rsid w:val="00AB1477"/>
    <w:rsid w:val="00AB635F"/>
    <w:rsid w:val="00AB6E9E"/>
    <w:rsid w:val="00AD2AF9"/>
    <w:rsid w:val="00AD5C2E"/>
    <w:rsid w:val="00AE7090"/>
    <w:rsid w:val="00AF2F2D"/>
    <w:rsid w:val="00AF2FAB"/>
    <w:rsid w:val="00AF32E9"/>
    <w:rsid w:val="00AF4E06"/>
    <w:rsid w:val="00AF6487"/>
    <w:rsid w:val="00B03175"/>
    <w:rsid w:val="00B03285"/>
    <w:rsid w:val="00B060F7"/>
    <w:rsid w:val="00B07F21"/>
    <w:rsid w:val="00B1565D"/>
    <w:rsid w:val="00B15E0F"/>
    <w:rsid w:val="00B17A9E"/>
    <w:rsid w:val="00B22B7B"/>
    <w:rsid w:val="00B25524"/>
    <w:rsid w:val="00B3078F"/>
    <w:rsid w:val="00B365D5"/>
    <w:rsid w:val="00B41825"/>
    <w:rsid w:val="00B4739B"/>
    <w:rsid w:val="00B51988"/>
    <w:rsid w:val="00B60C09"/>
    <w:rsid w:val="00B6359C"/>
    <w:rsid w:val="00B635F5"/>
    <w:rsid w:val="00B64D26"/>
    <w:rsid w:val="00B65B32"/>
    <w:rsid w:val="00B72A91"/>
    <w:rsid w:val="00B73789"/>
    <w:rsid w:val="00B73ACE"/>
    <w:rsid w:val="00B77500"/>
    <w:rsid w:val="00B836AB"/>
    <w:rsid w:val="00B94E33"/>
    <w:rsid w:val="00BB75ED"/>
    <w:rsid w:val="00BC265B"/>
    <w:rsid w:val="00BC512A"/>
    <w:rsid w:val="00BD08DE"/>
    <w:rsid w:val="00BD0EBC"/>
    <w:rsid w:val="00BD1C1E"/>
    <w:rsid w:val="00BD2E6F"/>
    <w:rsid w:val="00BD5A3F"/>
    <w:rsid w:val="00BD77A6"/>
    <w:rsid w:val="00BE0D58"/>
    <w:rsid w:val="00BE0D8C"/>
    <w:rsid w:val="00BF4657"/>
    <w:rsid w:val="00BF4D41"/>
    <w:rsid w:val="00BF4FB3"/>
    <w:rsid w:val="00BF77B7"/>
    <w:rsid w:val="00C0083C"/>
    <w:rsid w:val="00C0352C"/>
    <w:rsid w:val="00C03C63"/>
    <w:rsid w:val="00C079C9"/>
    <w:rsid w:val="00C07EA0"/>
    <w:rsid w:val="00C1412C"/>
    <w:rsid w:val="00C20090"/>
    <w:rsid w:val="00C22BB1"/>
    <w:rsid w:val="00C411D2"/>
    <w:rsid w:val="00C4211A"/>
    <w:rsid w:val="00C44662"/>
    <w:rsid w:val="00C45416"/>
    <w:rsid w:val="00C472D7"/>
    <w:rsid w:val="00C47373"/>
    <w:rsid w:val="00C560A4"/>
    <w:rsid w:val="00C56BA4"/>
    <w:rsid w:val="00C57B86"/>
    <w:rsid w:val="00C6362A"/>
    <w:rsid w:val="00C70F45"/>
    <w:rsid w:val="00C72BD9"/>
    <w:rsid w:val="00C74CA8"/>
    <w:rsid w:val="00C83A40"/>
    <w:rsid w:val="00C93611"/>
    <w:rsid w:val="00C96D81"/>
    <w:rsid w:val="00CA44B0"/>
    <w:rsid w:val="00CB47FA"/>
    <w:rsid w:val="00CC04E2"/>
    <w:rsid w:val="00CC191A"/>
    <w:rsid w:val="00CC43FA"/>
    <w:rsid w:val="00CC4F29"/>
    <w:rsid w:val="00CC6FE0"/>
    <w:rsid w:val="00CC703B"/>
    <w:rsid w:val="00CC7DD3"/>
    <w:rsid w:val="00CD022B"/>
    <w:rsid w:val="00CD290C"/>
    <w:rsid w:val="00CD6006"/>
    <w:rsid w:val="00CE3494"/>
    <w:rsid w:val="00CE7394"/>
    <w:rsid w:val="00CF092B"/>
    <w:rsid w:val="00CF6EF5"/>
    <w:rsid w:val="00D0755B"/>
    <w:rsid w:val="00D11305"/>
    <w:rsid w:val="00D11BC3"/>
    <w:rsid w:val="00D13276"/>
    <w:rsid w:val="00D17A43"/>
    <w:rsid w:val="00D26F28"/>
    <w:rsid w:val="00D27546"/>
    <w:rsid w:val="00D32AF1"/>
    <w:rsid w:val="00D33ED4"/>
    <w:rsid w:val="00D35D07"/>
    <w:rsid w:val="00D51575"/>
    <w:rsid w:val="00D52343"/>
    <w:rsid w:val="00D52C23"/>
    <w:rsid w:val="00D625CF"/>
    <w:rsid w:val="00D638F2"/>
    <w:rsid w:val="00D665C5"/>
    <w:rsid w:val="00D72EC9"/>
    <w:rsid w:val="00D763C9"/>
    <w:rsid w:val="00D81325"/>
    <w:rsid w:val="00D8334F"/>
    <w:rsid w:val="00D90E2B"/>
    <w:rsid w:val="00D9716E"/>
    <w:rsid w:val="00DB367A"/>
    <w:rsid w:val="00DC3683"/>
    <w:rsid w:val="00DC5744"/>
    <w:rsid w:val="00DC6F9B"/>
    <w:rsid w:val="00DD1714"/>
    <w:rsid w:val="00DD455C"/>
    <w:rsid w:val="00DE517C"/>
    <w:rsid w:val="00DE624A"/>
    <w:rsid w:val="00DF068A"/>
    <w:rsid w:val="00DF19CA"/>
    <w:rsid w:val="00DF210A"/>
    <w:rsid w:val="00DF27BD"/>
    <w:rsid w:val="00DF4BBB"/>
    <w:rsid w:val="00DF5A0B"/>
    <w:rsid w:val="00E014D5"/>
    <w:rsid w:val="00E02AC2"/>
    <w:rsid w:val="00E06021"/>
    <w:rsid w:val="00E0655D"/>
    <w:rsid w:val="00E114B9"/>
    <w:rsid w:val="00E13946"/>
    <w:rsid w:val="00E1742E"/>
    <w:rsid w:val="00E209DB"/>
    <w:rsid w:val="00E211B3"/>
    <w:rsid w:val="00E21F4C"/>
    <w:rsid w:val="00E231C4"/>
    <w:rsid w:val="00E239E0"/>
    <w:rsid w:val="00E32016"/>
    <w:rsid w:val="00E348AA"/>
    <w:rsid w:val="00E35F96"/>
    <w:rsid w:val="00E37E92"/>
    <w:rsid w:val="00E40788"/>
    <w:rsid w:val="00E41494"/>
    <w:rsid w:val="00E4369E"/>
    <w:rsid w:val="00E44881"/>
    <w:rsid w:val="00E478CB"/>
    <w:rsid w:val="00E519C6"/>
    <w:rsid w:val="00E6236C"/>
    <w:rsid w:val="00E643C1"/>
    <w:rsid w:val="00E64522"/>
    <w:rsid w:val="00E66688"/>
    <w:rsid w:val="00E72F66"/>
    <w:rsid w:val="00E74A56"/>
    <w:rsid w:val="00E77B0D"/>
    <w:rsid w:val="00E877C7"/>
    <w:rsid w:val="00E92C18"/>
    <w:rsid w:val="00E95E89"/>
    <w:rsid w:val="00EA0910"/>
    <w:rsid w:val="00EA514C"/>
    <w:rsid w:val="00EB135B"/>
    <w:rsid w:val="00EB2568"/>
    <w:rsid w:val="00EB3EC6"/>
    <w:rsid w:val="00EB5F50"/>
    <w:rsid w:val="00EC0094"/>
    <w:rsid w:val="00EC1966"/>
    <w:rsid w:val="00EC4317"/>
    <w:rsid w:val="00EC4C2C"/>
    <w:rsid w:val="00ED7B98"/>
    <w:rsid w:val="00EE279C"/>
    <w:rsid w:val="00EF203E"/>
    <w:rsid w:val="00F01716"/>
    <w:rsid w:val="00F0205B"/>
    <w:rsid w:val="00F05A1B"/>
    <w:rsid w:val="00F21D64"/>
    <w:rsid w:val="00F23C71"/>
    <w:rsid w:val="00F25DB4"/>
    <w:rsid w:val="00F278FE"/>
    <w:rsid w:val="00F4025F"/>
    <w:rsid w:val="00F82358"/>
    <w:rsid w:val="00F83F55"/>
    <w:rsid w:val="00F846DD"/>
    <w:rsid w:val="00F8504D"/>
    <w:rsid w:val="00F86156"/>
    <w:rsid w:val="00F95E12"/>
    <w:rsid w:val="00F96051"/>
    <w:rsid w:val="00F97B89"/>
    <w:rsid w:val="00FA4354"/>
    <w:rsid w:val="00FB000D"/>
    <w:rsid w:val="00FB228D"/>
    <w:rsid w:val="00FB4323"/>
    <w:rsid w:val="00FB63AE"/>
    <w:rsid w:val="00FC0A06"/>
    <w:rsid w:val="00FC4593"/>
    <w:rsid w:val="00FC4648"/>
    <w:rsid w:val="00FC7ABB"/>
    <w:rsid w:val="00FD2C32"/>
    <w:rsid w:val="00FD63B1"/>
    <w:rsid w:val="00FE6907"/>
    <w:rsid w:val="00FF2B00"/>
    <w:rsid w:val="00FF5A8D"/>
    <w:rsid w:val="06C1561A"/>
    <w:rsid w:val="0FE4CBAF"/>
    <w:rsid w:val="19728598"/>
    <w:rsid w:val="20A9BB7D"/>
    <w:rsid w:val="28783338"/>
    <w:rsid w:val="2D6CB444"/>
    <w:rsid w:val="32921D5C"/>
    <w:rsid w:val="37895938"/>
    <w:rsid w:val="3CE6B9BB"/>
    <w:rsid w:val="3F208375"/>
    <w:rsid w:val="4CC64FA6"/>
    <w:rsid w:val="597BD461"/>
    <w:rsid w:val="7C2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DBCFC"/>
  <w15:docId w15:val="{D0D213F4-F23F-4A54-8A28-1310EE6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14DE"/>
    <w:rPr>
      <w:rFonts w:ascii="Univers 45 Light" w:hAnsi="Univers 45 Light"/>
      <w:sz w:val="21"/>
    </w:rPr>
  </w:style>
  <w:style w:type="paragraph" w:styleId="berschrift1">
    <w:name w:val="heading 1"/>
    <w:basedOn w:val="Standard"/>
    <w:next w:val="Standard"/>
    <w:qFormat/>
    <w:rsid w:val="00F7343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4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A1A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A22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7343B"/>
    <w:rPr>
      <w:rFonts w:ascii="Univers 45 Light" w:hAnsi="Univers 45 Light"/>
      <w:color w:val="0000FF"/>
      <w:sz w:val="21"/>
      <w:u w:val="single"/>
    </w:rPr>
  </w:style>
  <w:style w:type="paragraph" w:styleId="Kopfzeile">
    <w:name w:val="header"/>
    <w:basedOn w:val="Standard"/>
    <w:rsid w:val="00F7343B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F7343B"/>
    <w:rPr>
      <w:rFonts w:ascii="Univers 45 Light" w:hAnsi="Univers 45 Light"/>
      <w:sz w:val="16"/>
      <w:vertAlign w:val="superscript"/>
    </w:rPr>
  </w:style>
  <w:style w:type="paragraph" w:customStyle="1" w:styleId="ikpBrieftext">
    <w:name w:val="ikp_Brieftext"/>
    <w:rsid w:val="00F7343B"/>
    <w:pPr>
      <w:spacing w:line="320" w:lineRule="exact"/>
    </w:pPr>
    <w:rPr>
      <w:rFonts w:ascii="Univers 45 Light" w:hAnsi="Univers 45 Light"/>
      <w:noProof/>
      <w:sz w:val="21"/>
      <w:lang w:val="de-AT"/>
    </w:rPr>
  </w:style>
  <w:style w:type="paragraph" w:customStyle="1" w:styleId="ikpBrieftextBold">
    <w:name w:val="ikp_Brieftext_Bold"/>
    <w:rsid w:val="00F7343B"/>
    <w:pPr>
      <w:spacing w:line="320" w:lineRule="exact"/>
    </w:pPr>
    <w:rPr>
      <w:rFonts w:ascii="Univers 45 Light" w:hAnsi="Univers 45 Light"/>
      <w:b/>
      <w:noProof/>
      <w:sz w:val="21"/>
      <w:lang w:val="de-AT"/>
    </w:rPr>
  </w:style>
  <w:style w:type="character" w:styleId="BesuchterLink">
    <w:name w:val="FollowedHyperlink"/>
    <w:rsid w:val="00F7343B"/>
    <w:rPr>
      <w:rFonts w:ascii="Univers 45 Light" w:hAnsi="Univers 45 Light"/>
      <w:color w:val="800080"/>
      <w:sz w:val="21"/>
      <w:u w:val="single"/>
    </w:rPr>
  </w:style>
  <w:style w:type="paragraph" w:styleId="Fuzeile">
    <w:name w:val="footer"/>
    <w:basedOn w:val="Standard"/>
    <w:link w:val="FuzeileZchn"/>
    <w:rsid w:val="00F7343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7343B"/>
  </w:style>
  <w:style w:type="paragraph" w:customStyle="1" w:styleId="ikpbrieftext0">
    <w:name w:val="ikpbrieftext"/>
    <w:basedOn w:val="Standard"/>
    <w:rsid w:val="00FE202B"/>
    <w:pPr>
      <w:spacing w:line="320" w:lineRule="atLeast"/>
    </w:pPr>
    <w:rPr>
      <w:rFonts w:eastAsia="Calibri"/>
      <w:szCs w:val="21"/>
      <w:lang w:val="de-AT" w:eastAsia="de-AT"/>
    </w:rPr>
  </w:style>
  <w:style w:type="numbering" w:customStyle="1" w:styleId="Formatvorlage">
    <w:name w:val="Formatvorlage"/>
    <w:uiPriority w:val="99"/>
    <w:rsid w:val="00D32AF1"/>
    <w:pPr>
      <w:numPr>
        <w:numId w:val="10"/>
      </w:numPr>
    </w:pPr>
  </w:style>
  <w:style w:type="paragraph" w:styleId="Listenabsatz">
    <w:name w:val="List Paragraph"/>
    <w:basedOn w:val="Standard"/>
    <w:uiPriority w:val="72"/>
    <w:rsid w:val="00B22B7B"/>
    <w:pPr>
      <w:ind w:left="720"/>
      <w:contextualSpacing/>
    </w:pPr>
  </w:style>
  <w:style w:type="numbering" w:customStyle="1" w:styleId="Formatvorlage1">
    <w:name w:val="Formatvorlage1"/>
    <w:uiPriority w:val="99"/>
    <w:rsid w:val="00B22B7B"/>
    <w:pPr>
      <w:numPr>
        <w:numId w:val="20"/>
      </w:numPr>
    </w:pPr>
  </w:style>
  <w:style w:type="paragraph" w:styleId="Sprechblasentext">
    <w:name w:val="Balloon Text"/>
    <w:basedOn w:val="Standard"/>
    <w:link w:val="SprechblasentextZchn"/>
    <w:rsid w:val="00FD2C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C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A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9A1ABF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paragraph" w:styleId="berarbeitung">
    <w:name w:val="Revision"/>
    <w:hidden/>
    <w:uiPriority w:val="71"/>
    <w:semiHidden/>
    <w:rsid w:val="00D72EC9"/>
    <w:rPr>
      <w:rFonts w:ascii="Univers 45 Light" w:hAnsi="Univers 45 Light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7D64"/>
    <w:rPr>
      <w:color w:val="605E5C"/>
      <w:shd w:val="clear" w:color="auto" w:fill="E1DFDD"/>
    </w:rPr>
  </w:style>
  <w:style w:type="paragraph" w:customStyle="1" w:styleId="ArgeSST">
    <w:name w:val="Arge SST"/>
    <w:basedOn w:val="Textkrper"/>
    <w:rsid w:val="00C03C63"/>
    <w:pPr>
      <w:spacing w:after="0" w:line="360" w:lineRule="auto"/>
    </w:pPr>
    <w:rPr>
      <w:rFonts w:ascii="Arial" w:eastAsia="Times New Roman" w:hAnsi="Arial"/>
      <w:sz w:val="22"/>
      <w:szCs w:val="20"/>
    </w:rPr>
  </w:style>
  <w:style w:type="paragraph" w:styleId="Textkrper">
    <w:name w:val="Body Text"/>
    <w:basedOn w:val="Standard"/>
    <w:link w:val="TextkrperZchn"/>
    <w:semiHidden/>
    <w:unhideWhenUsed/>
    <w:rsid w:val="00C03C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03C63"/>
    <w:rPr>
      <w:rFonts w:ascii="Univers 45 Light" w:hAnsi="Univers 45 Light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0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FuzeileZchn">
    <w:name w:val="Fußzeile Zchn"/>
    <w:link w:val="Fuzeile"/>
    <w:rsid w:val="008E62DA"/>
    <w:rPr>
      <w:rFonts w:ascii="Univers 45 Light" w:hAnsi="Univers 45 Light"/>
      <w:sz w:val="2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3D54"/>
    <w:rPr>
      <w:rFonts w:ascii="Univers 45 Light" w:eastAsia="Times" w:hAnsi="Univers 45 Light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3D54"/>
    <w:rPr>
      <w:rFonts w:ascii="Univers 45 Light" w:eastAsiaTheme="minorHAnsi" w:hAnsi="Univers 45 Light" w:cstheme="minorBidi"/>
      <w:b/>
      <w:bCs/>
      <w:sz w:val="20"/>
      <w:szCs w:val="20"/>
      <w:lang w:val="de-AT" w:eastAsia="en-US"/>
    </w:rPr>
  </w:style>
  <w:style w:type="paragraph" w:styleId="StandardWeb">
    <w:name w:val="Normal (Web)"/>
    <w:basedOn w:val="Standard"/>
    <w:uiPriority w:val="99"/>
    <w:semiHidden/>
    <w:unhideWhenUsed/>
    <w:rsid w:val="00A947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semiHidden/>
    <w:rsid w:val="0084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bsatz-Standardschriftart"/>
    <w:rsid w:val="00811710"/>
  </w:style>
  <w:style w:type="paragraph" w:customStyle="1" w:styleId="paragraph">
    <w:name w:val="paragraph"/>
    <w:basedOn w:val="Standard"/>
    <w:rsid w:val="00CC43FA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CC43FA"/>
  </w:style>
  <w:style w:type="character" w:customStyle="1" w:styleId="eop">
    <w:name w:val="eop"/>
    <w:basedOn w:val="Absatz-Standardschriftart"/>
    <w:rsid w:val="0079310E"/>
  </w:style>
  <w:style w:type="character" w:customStyle="1" w:styleId="berschrift6Zchn">
    <w:name w:val="Überschrift 6 Zchn"/>
    <w:basedOn w:val="Absatz-Standardschriftart"/>
    <w:link w:val="berschrift6"/>
    <w:semiHidden/>
    <w:rsid w:val="001A225B"/>
    <w:rPr>
      <w:rFonts w:asciiTheme="majorHAnsi" w:eastAsiaTheme="majorEastAsia" w:hAnsiTheme="majorHAnsi" w:cstheme="majorBidi"/>
      <w:color w:val="243F60" w:themeColor="accent1" w:themeShade="7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a4822-4639-4b6d-a714-55d8e407607b" xsi:nil="true"/>
    <lcf76f155ced4ddcb4097134ff3c332f xmlns="6b85050f-0134-4ebf-8e13-1690a8723bbf">
      <Terms xmlns="http://schemas.microsoft.com/office/infopath/2007/PartnerControls"/>
    </lcf76f155ced4ddcb4097134ff3c332f>
    <SharedWithUsers xmlns="321f019e-1672-4ab8-82f9-e6c0cca17d3d">
      <UserInfo>
        <DisplayName>Christian Peintner</DisplayName>
        <AccountId>11</AccountId>
        <AccountType/>
      </UserInfo>
      <UserInfo>
        <DisplayName>Gabriele Steiner</DisplayName>
        <AccountId>3086</AccountId>
        <AccountType/>
      </UserInfo>
      <UserInfo>
        <DisplayName>Caroline Auer</DisplayName>
        <AccountId>1272</AccountId>
        <AccountType/>
      </UserInfo>
    </SharedWithUsers>
    <Zahl xmlns="6b85050f-0134-4ebf-8e13-1690a8723b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38C286277B743945201323088F5B6" ma:contentTypeVersion="19" ma:contentTypeDescription="Ein neues Dokument erstellen." ma:contentTypeScope="" ma:versionID="1ca4d1835dcdaf118d58038301a79555">
  <xsd:schema xmlns:xsd="http://www.w3.org/2001/XMLSchema" xmlns:xs="http://www.w3.org/2001/XMLSchema" xmlns:p="http://schemas.microsoft.com/office/2006/metadata/properties" xmlns:ns2="321f019e-1672-4ab8-82f9-e6c0cca17d3d" xmlns:ns3="6b85050f-0134-4ebf-8e13-1690a8723bbf" xmlns:ns4="90ca4822-4639-4b6d-a714-55d8e407607b" targetNamespace="http://schemas.microsoft.com/office/2006/metadata/properties" ma:root="true" ma:fieldsID="e47152a3f0999f266745ff6272c4aa13" ns2:_="" ns3:_="" ns4:_="">
    <xsd:import namespace="321f019e-1672-4ab8-82f9-e6c0cca17d3d"/>
    <xsd:import namespace="6b85050f-0134-4ebf-8e13-1690a8723bbf"/>
    <xsd:import namespace="90ca4822-4639-4b6d-a714-55d8e40760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Zah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019e-1672-4ab8-82f9-e6c0cca17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5050f-0134-4ebf-8e13-1690a8723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19281cb-2b58-4876-a9f4-9c79a5835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ahl" ma:index="25" nillable="true" ma:displayName="Bewertung" ma:format="Dropdown" ma:internalName="Zahl" ma:percentage="FALSE">
      <xsd:simpleType>
        <xsd:restriction base="dms:Number">
          <xsd:maxInclusive value="5"/>
          <xsd:minInclusive value="1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4822-4639-4b6d-a714-55d8e4076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bcd197-e63a-4798-a99f-4d8927d40445}" ma:internalName="TaxCatchAll" ma:showField="CatchAllData" ma:web="90ca4822-4639-4b6d-a714-55d8e4076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1F93-D93C-42BB-89DF-2FF0C2295844}">
  <ds:schemaRefs>
    <ds:schemaRef ds:uri="http://schemas.microsoft.com/office/2006/metadata/properties"/>
    <ds:schemaRef ds:uri="http://schemas.microsoft.com/office/infopath/2007/PartnerControls"/>
    <ds:schemaRef ds:uri="90ca4822-4639-4b6d-a714-55d8e407607b"/>
    <ds:schemaRef ds:uri="6b85050f-0134-4ebf-8e13-1690a8723bbf"/>
    <ds:schemaRef ds:uri="321f019e-1672-4ab8-82f9-e6c0cca17d3d"/>
  </ds:schemaRefs>
</ds:datastoreItem>
</file>

<file path=customXml/itemProps2.xml><?xml version="1.0" encoding="utf-8"?>
<ds:datastoreItem xmlns:ds="http://schemas.openxmlformats.org/officeDocument/2006/customXml" ds:itemID="{D3A5F980-A59D-4E14-9298-0DBDBE84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f019e-1672-4ab8-82f9-e6c0cca17d3d"/>
    <ds:schemaRef ds:uri="6b85050f-0134-4ebf-8e13-1690a8723bbf"/>
    <ds:schemaRef ds:uri="90ca4822-4639-4b6d-a714-55d8e4076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DC35F-D540-479A-9098-BF4C03E8F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F0C9A-D693-4240-958C-360A6815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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Grissemann</dc:creator>
  <cp:keywords/>
  <cp:lastModifiedBy>Gabriele Steiner</cp:lastModifiedBy>
  <cp:revision>2</cp:revision>
  <cp:lastPrinted>2023-11-21T11:33:00Z</cp:lastPrinted>
  <dcterms:created xsi:type="dcterms:W3CDTF">2024-06-17T12:07:00Z</dcterms:created>
  <dcterms:modified xsi:type="dcterms:W3CDTF">2024-06-17T12:07:00Z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0x01010051F83C243CA3B14685E71593F82E79AB</vt:lpwstr>
  </property>
  <property fmtid="{D5CDD505-2E9C-101B-9397-08002B2CF9AE}" pid="3" name="MediaServiceImageTags">
    <vt:lpwstr/>
  </property>
  <property fmtid="{D5CDD505-2E9C-101B-9397-08002B2CF9AE}" pid="4" name="ClassificationWatermarkShapeIds">
    <vt:lpwstr>56709247,29acc81c,77e98566</vt:lpwstr>
  </property>
  <property fmtid="{D5CDD505-2E9C-101B-9397-08002B2CF9AE}" pid="5" name="ClassificationWatermarkFontProps">
    <vt:lpwstr>#000000,40,Calibri</vt:lpwstr>
  </property>
  <property fmtid="{D5CDD505-2E9C-101B-9397-08002B2CF9AE}" pid="6" name="ClassificationWatermarkText">
    <vt:lpwstr>SPIEGLTEC - Secret</vt:lpwstr>
  </property>
</Properties>
</file>